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81" w:rsidRPr="00704102" w:rsidRDefault="00704102" w:rsidP="00704102">
      <w:pPr>
        <w:spacing w:after="300" w:line="240" w:lineRule="auto"/>
        <w:jc w:val="center"/>
        <w:rPr>
          <w:rFonts w:ascii="Times New Roman" w:eastAsia="Times New Roman" w:hAnsi="Times New Roman" w:cs="Times New Roman"/>
          <w:sz w:val="28"/>
          <w:szCs w:val="28"/>
          <w:lang w:eastAsia="ru-RU"/>
        </w:rPr>
      </w:pPr>
      <w:r w:rsidRPr="00704102">
        <w:rPr>
          <w:rFonts w:ascii="Times New Roman" w:eastAsia="Times New Roman" w:hAnsi="Times New Roman" w:cs="Times New Roman"/>
          <w:b/>
          <w:bCs/>
          <w:color w:val="333333"/>
          <w:sz w:val="28"/>
          <w:szCs w:val="28"/>
          <w:lang w:eastAsia="ru-RU"/>
        </w:rPr>
        <w:t xml:space="preserve">МЕТОДИЧЕСКИЕ РЕКОМЕНДАЦИИ (АЛГОРИТМ) ПО СОЗДАНИЮ «КРУЖКА НТИ» НА БАЗЕ ОБЩЕОБРАЗОВАТЕЛЬНЫХ ОРГАНИЗАЦИЙ В МОСКОВСКОЙ ОБЛАСТИ </w:t>
      </w:r>
      <w:r w:rsidR="00056C62">
        <w:rPr>
          <w:rFonts w:ascii="Times New Roman" w:eastAsia="Times New Roman" w:hAnsi="Times New Roman" w:cs="Times New Roman"/>
          <w:sz w:val="28"/>
          <w:szCs w:val="28"/>
          <w:lang w:eastAsia="ru-RU"/>
        </w:rPr>
        <w:pict>
          <v:rect id="_x0000_i1025" style="width:0;height:1.5pt" o:hralign="center" o:hrstd="t" o:hrnoshade="t" o:hr="t" stroked="f"/>
        </w:pict>
      </w:r>
    </w:p>
    <w:p w:rsidR="00367F81" w:rsidRPr="00704102" w:rsidRDefault="00367F81" w:rsidP="00367F81">
      <w:pPr>
        <w:spacing w:after="0" w:line="293" w:lineRule="atLeast"/>
        <w:rPr>
          <w:rFonts w:ascii="Times New Roman" w:eastAsia="Times New Roman" w:hAnsi="Times New Roman" w:cs="Times New Roman"/>
          <w:color w:val="000000"/>
          <w:sz w:val="28"/>
          <w:szCs w:val="28"/>
          <w:lang w:eastAsia="ru-RU"/>
        </w:rPr>
      </w:pPr>
      <w:bookmarkStart w:id="0" w:name="0MKCplXBmKd4"/>
      <w:bookmarkStart w:id="1" w:name="100001"/>
      <w:bookmarkStart w:id="2" w:name="100002"/>
      <w:bookmarkStart w:id="3" w:name="k23k2Es9fiHl"/>
      <w:bookmarkEnd w:id="0"/>
      <w:bookmarkEnd w:id="1"/>
      <w:bookmarkEnd w:id="2"/>
      <w:bookmarkEnd w:id="3"/>
      <w:r w:rsidRPr="00704102">
        <w:rPr>
          <w:rFonts w:ascii="Times New Roman" w:eastAsia="Times New Roman" w:hAnsi="Times New Roman" w:cs="Times New Roman"/>
          <w:b/>
          <w:bCs/>
          <w:color w:val="000000"/>
          <w:sz w:val="28"/>
          <w:szCs w:val="28"/>
          <w:bdr w:val="none" w:sz="0" w:space="0" w:color="auto" w:frame="1"/>
          <w:lang w:eastAsia="ru-RU"/>
        </w:rPr>
        <w:t>1. Основные положения и понятия</w:t>
      </w:r>
      <w:r w:rsidRPr="00704102">
        <w:rPr>
          <w:rFonts w:ascii="Times New Roman" w:eastAsia="Times New Roman" w:hAnsi="Times New Roman" w:cs="Times New Roman"/>
          <w:color w:val="000000"/>
          <w:sz w:val="28"/>
          <w:szCs w:val="28"/>
          <w:lang w:eastAsia="ru-RU"/>
        </w:rPr>
        <w:br/>
      </w: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4" w:name="100003"/>
      <w:bookmarkStart w:id="5" w:name="100004"/>
      <w:bookmarkEnd w:id="4"/>
      <w:bookmarkEnd w:id="5"/>
      <w:r w:rsidRPr="00704102">
        <w:rPr>
          <w:rFonts w:ascii="Times New Roman" w:eastAsia="Times New Roman" w:hAnsi="Times New Roman" w:cs="Times New Roman"/>
          <w:color w:val="000000"/>
          <w:sz w:val="28"/>
          <w:szCs w:val="28"/>
          <w:lang w:eastAsia="ru-RU"/>
        </w:rPr>
        <w:t>Методические рекомендации разработаны в рамках исполнения </w:t>
      </w:r>
      <w:hyperlink r:id="rId5" w:history="1">
        <w:r w:rsidRPr="00704102">
          <w:rPr>
            <w:rFonts w:ascii="Times New Roman" w:eastAsia="Times New Roman" w:hAnsi="Times New Roman" w:cs="Times New Roman"/>
            <w:color w:val="3C5F87"/>
            <w:sz w:val="28"/>
            <w:szCs w:val="28"/>
            <w:u w:val="single"/>
            <w:bdr w:val="none" w:sz="0" w:space="0" w:color="auto" w:frame="1"/>
            <w:lang w:eastAsia="ru-RU"/>
          </w:rPr>
          <w:t>подпункта "д" пункта 1</w:t>
        </w:r>
      </w:hyperlink>
      <w:r w:rsidRPr="00704102">
        <w:rPr>
          <w:rFonts w:ascii="Times New Roman" w:eastAsia="Times New Roman" w:hAnsi="Times New Roman" w:cs="Times New Roman"/>
          <w:color w:val="000000"/>
          <w:sz w:val="28"/>
          <w:szCs w:val="28"/>
          <w:lang w:eastAsia="ru-RU"/>
        </w:rPr>
        <w:t> поручений Президента Российской Федерации В.В. Путина от 10 апреля 2020 года N Пр-647, на основании опыта реализации "дорожной карты" Национальной технологической инициативы "Кружковое движение" с целью формирования в России сообщества технологических энтузиастов, способных обеспечить технологическое лидерство России по направлениям Национальной технологической инициативы, посредством создания и функционирования сети кружков Национальной технологической инициативы на базе общеобразовательных организаций.</w:t>
      </w: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6" w:name="100005"/>
      <w:bookmarkEnd w:id="6"/>
      <w:r w:rsidRPr="00704102">
        <w:rPr>
          <w:rFonts w:ascii="Times New Roman" w:eastAsia="Times New Roman" w:hAnsi="Times New Roman" w:cs="Times New Roman"/>
          <w:color w:val="000000"/>
          <w:sz w:val="28"/>
          <w:szCs w:val="28"/>
          <w:lang w:eastAsia="ru-RU"/>
        </w:rPr>
        <w:t>Кружки Национальной технологической инициативы (далее - "Кружки НТИ") создаются для знакомства обучающихся общеобразовательных организаций с ключевыми направлениями развития интеллектуальных и технологических рынков в различных отраслях экономики. Функционирование кружков содействует профессиональной ориентации обучающихся и формированию у них навыков решения практических задач, соответствующих направлениям Национальной технологической инициативы.</w:t>
      </w: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7" w:name="100006"/>
      <w:bookmarkEnd w:id="7"/>
      <w:r w:rsidRPr="00704102">
        <w:rPr>
          <w:rFonts w:ascii="Times New Roman" w:eastAsia="Times New Roman" w:hAnsi="Times New Roman" w:cs="Times New Roman"/>
          <w:color w:val="000000"/>
          <w:sz w:val="28"/>
          <w:szCs w:val="28"/>
          <w:lang w:eastAsia="ru-RU"/>
        </w:rPr>
        <w:t>Решение о создании "Кружка НТИ" является компетенцией общеобразовательной организации. При создании "Кружка НТИ" возможно использование настоящих методических рекомендаций.</w:t>
      </w:r>
    </w:p>
    <w:p w:rsidR="00704102" w:rsidRDefault="00704102" w:rsidP="00704102">
      <w:pPr>
        <w:spacing w:after="0" w:line="293" w:lineRule="atLeast"/>
        <w:jc w:val="both"/>
        <w:rPr>
          <w:rFonts w:ascii="Times New Roman" w:eastAsia="Times New Roman" w:hAnsi="Times New Roman" w:cs="Times New Roman"/>
          <w:color w:val="000000"/>
          <w:sz w:val="28"/>
          <w:szCs w:val="28"/>
          <w:lang w:eastAsia="ru-RU"/>
        </w:rPr>
      </w:pPr>
      <w:bookmarkStart w:id="8" w:name="100007"/>
      <w:bookmarkStart w:id="9" w:name="100008"/>
      <w:bookmarkEnd w:id="8"/>
      <w:bookmarkEnd w:id="9"/>
    </w:p>
    <w:p w:rsidR="007918AC" w:rsidRPr="00704102" w:rsidRDefault="007918AC" w:rsidP="007918AC">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В методических рекомендациях применя</w:t>
      </w:r>
      <w:r w:rsidR="00572D1F">
        <w:rPr>
          <w:rFonts w:ascii="Times New Roman" w:eastAsia="Times New Roman" w:hAnsi="Times New Roman" w:cs="Times New Roman"/>
          <w:color w:val="000000"/>
          <w:sz w:val="28"/>
          <w:szCs w:val="28"/>
          <w:lang w:eastAsia="ru-RU"/>
        </w:rPr>
        <w:t>ю</w:t>
      </w:r>
      <w:r w:rsidRPr="00704102">
        <w:rPr>
          <w:rFonts w:ascii="Times New Roman" w:eastAsia="Times New Roman" w:hAnsi="Times New Roman" w:cs="Times New Roman"/>
          <w:color w:val="000000"/>
          <w:sz w:val="28"/>
          <w:szCs w:val="28"/>
          <w:lang w:eastAsia="ru-RU"/>
        </w:rPr>
        <w:t>тся следующ</w:t>
      </w:r>
      <w:r w:rsidR="00572D1F">
        <w:rPr>
          <w:rFonts w:ascii="Times New Roman" w:eastAsia="Times New Roman" w:hAnsi="Times New Roman" w:cs="Times New Roman"/>
          <w:color w:val="000000"/>
          <w:sz w:val="28"/>
          <w:szCs w:val="28"/>
          <w:lang w:eastAsia="ru-RU"/>
        </w:rPr>
        <w:t>ие</w:t>
      </w:r>
      <w:r w:rsidRPr="00704102">
        <w:rPr>
          <w:rFonts w:ascii="Times New Roman" w:eastAsia="Times New Roman" w:hAnsi="Times New Roman" w:cs="Times New Roman"/>
          <w:color w:val="000000"/>
          <w:sz w:val="28"/>
          <w:szCs w:val="28"/>
          <w:lang w:eastAsia="ru-RU"/>
        </w:rPr>
        <w:t xml:space="preserve"> поняти</w:t>
      </w:r>
      <w:r w:rsidR="00572D1F">
        <w:rPr>
          <w:rFonts w:ascii="Times New Roman" w:eastAsia="Times New Roman" w:hAnsi="Times New Roman" w:cs="Times New Roman"/>
          <w:color w:val="000000"/>
          <w:sz w:val="28"/>
          <w:szCs w:val="28"/>
          <w:lang w:eastAsia="ru-RU"/>
        </w:rPr>
        <w:t>я</w:t>
      </w:r>
      <w:r w:rsidRPr="00704102">
        <w:rPr>
          <w:rFonts w:ascii="Times New Roman" w:eastAsia="Times New Roman" w:hAnsi="Times New Roman" w:cs="Times New Roman"/>
          <w:color w:val="000000"/>
          <w:sz w:val="28"/>
          <w:szCs w:val="28"/>
          <w:lang w:eastAsia="ru-RU"/>
        </w:rPr>
        <w:t>:</w:t>
      </w:r>
    </w:p>
    <w:p w:rsidR="007918AC" w:rsidRDefault="007918AC" w:rsidP="007918AC">
      <w:pPr>
        <w:spacing w:after="0" w:line="293" w:lineRule="atLeast"/>
        <w:jc w:val="both"/>
        <w:rPr>
          <w:rFonts w:ascii="Times New Roman" w:eastAsia="Times New Roman" w:hAnsi="Times New Roman" w:cs="Times New Roman"/>
          <w:color w:val="000000"/>
          <w:sz w:val="28"/>
          <w:szCs w:val="28"/>
          <w:lang w:eastAsia="ru-RU"/>
        </w:rPr>
      </w:pPr>
      <w:bookmarkStart w:id="10" w:name="100024"/>
      <w:bookmarkEnd w:id="10"/>
    </w:p>
    <w:p w:rsidR="00572D1F" w:rsidRPr="00704102" w:rsidRDefault="00572D1F" w:rsidP="00572D1F">
      <w:pPr>
        <w:spacing w:after="0" w:line="293" w:lineRule="atLeast"/>
        <w:ind w:firstLine="708"/>
        <w:jc w:val="both"/>
        <w:rPr>
          <w:rFonts w:ascii="Times New Roman" w:eastAsia="Times New Roman" w:hAnsi="Times New Roman" w:cs="Times New Roman"/>
          <w:color w:val="000000"/>
          <w:sz w:val="28"/>
          <w:szCs w:val="28"/>
          <w:lang w:eastAsia="ru-RU"/>
        </w:rPr>
      </w:pPr>
      <w:r w:rsidRPr="00572D1F">
        <w:rPr>
          <w:rFonts w:ascii="Times New Roman" w:eastAsia="Times New Roman" w:hAnsi="Times New Roman" w:cs="Times New Roman"/>
          <w:color w:val="000000"/>
          <w:sz w:val="28"/>
          <w:szCs w:val="28"/>
          <w:lang w:eastAsia="ru-RU"/>
        </w:rPr>
        <w:t>НТИ — Национальная технологическая инициатива — программа глобального технологического лидерства России к 2035 году.</w:t>
      </w:r>
    </w:p>
    <w:p w:rsidR="007918AC" w:rsidRDefault="007918AC" w:rsidP="00E526AD">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 xml:space="preserve">Кружок НТИ - детско-взрослое объединение, созданное на базе общеобразовательной организации, деятельность которого может разворачиваться как в формате образовательной программы (основной или дополнительной), так и в иных формах (клуба по интересам, сообщества энтузиастов, проектной команды, технологического </w:t>
      </w:r>
      <w:proofErr w:type="spellStart"/>
      <w:r w:rsidRPr="00704102">
        <w:rPr>
          <w:rFonts w:ascii="Times New Roman" w:eastAsia="Times New Roman" w:hAnsi="Times New Roman" w:cs="Times New Roman"/>
          <w:color w:val="000000"/>
          <w:sz w:val="28"/>
          <w:szCs w:val="28"/>
          <w:lang w:eastAsia="ru-RU"/>
        </w:rPr>
        <w:t>стартапа</w:t>
      </w:r>
      <w:proofErr w:type="spellEnd"/>
      <w:r w:rsidRPr="00704102">
        <w:rPr>
          <w:rFonts w:ascii="Times New Roman" w:eastAsia="Times New Roman" w:hAnsi="Times New Roman" w:cs="Times New Roman"/>
          <w:color w:val="000000"/>
          <w:sz w:val="28"/>
          <w:szCs w:val="28"/>
          <w:lang w:eastAsia="ru-RU"/>
        </w:rPr>
        <w:t>), имеющее целью решение Национальной технологической инициативы, участники которого входят в Кружковое движение НТИ.</w:t>
      </w:r>
    </w:p>
    <w:p w:rsidR="007918AC" w:rsidRDefault="007918AC" w:rsidP="00704102">
      <w:pPr>
        <w:spacing w:after="0" w:line="293" w:lineRule="atLeast"/>
        <w:ind w:firstLine="708"/>
        <w:jc w:val="both"/>
        <w:rPr>
          <w:rFonts w:ascii="Times New Roman" w:eastAsia="Times New Roman" w:hAnsi="Times New Roman" w:cs="Times New Roman"/>
          <w:color w:val="000000"/>
          <w:sz w:val="28"/>
          <w:szCs w:val="28"/>
          <w:lang w:eastAsia="ru-RU"/>
        </w:rPr>
      </w:pP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"Кружки НТИ" могут создаваться на базе общеобразовательных организаций в целях:</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1" w:name="100009"/>
      <w:bookmarkEnd w:id="11"/>
      <w:r w:rsidRPr="00704102">
        <w:rPr>
          <w:rFonts w:ascii="Times New Roman" w:eastAsia="Times New Roman" w:hAnsi="Times New Roman" w:cs="Times New Roman"/>
          <w:color w:val="000000"/>
          <w:sz w:val="28"/>
          <w:szCs w:val="28"/>
          <w:lang w:eastAsia="ru-RU"/>
        </w:rPr>
        <w:t>1) повышения уровня функциональной грамотности и компетентности обучающихся общеобразовательных организаций в технологической сфере;</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2" w:name="100010"/>
      <w:bookmarkEnd w:id="12"/>
      <w:r w:rsidRPr="00704102">
        <w:rPr>
          <w:rFonts w:ascii="Times New Roman" w:eastAsia="Times New Roman" w:hAnsi="Times New Roman" w:cs="Times New Roman"/>
          <w:color w:val="000000"/>
          <w:sz w:val="28"/>
          <w:szCs w:val="28"/>
          <w:lang w:eastAsia="ru-RU"/>
        </w:rPr>
        <w:lastRenderedPageBreak/>
        <w:t>2) вовлечения школьников в освоение новых технологий, их знакомство с перспективными направлениями научно-технологического развития, современными формами занятости ученых и инженеров, формирования осознанного выбора своего профессионального и жизненного пути в сфере новых технологий, в том числе посредством участия в Национальной технологической олимпиаде НТИ/Олимпиаде Национальной технологической и инициативы Кружкового движения;</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3" w:name="100011"/>
      <w:bookmarkEnd w:id="13"/>
      <w:r w:rsidRPr="00704102">
        <w:rPr>
          <w:rFonts w:ascii="Times New Roman" w:eastAsia="Times New Roman" w:hAnsi="Times New Roman" w:cs="Times New Roman"/>
          <w:color w:val="000000"/>
          <w:sz w:val="28"/>
          <w:szCs w:val="28"/>
          <w:lang w:eastAsia="ru-RU"/>
        </w:rPr>
        <w:t>3) профориентации школьников посредством погружения в профессиональную деятельность вместе с наставниками, носителями профессиональных компетенций, для освоения навыка выбора профессии, определения ориентиров при формировании образовательной и карьерной траектории, в том числе выбора уровня образования и организации для последующего продолжения образования;</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4" w:name="100012"/>
      <w:bookmarkEnd w:id="14"/>
      <w:r w:rsidRPr="00704102">
        <w:rPr>
          <w:rFonts w:ascii="Times New Roman" w:eastAsia="Times New Roman" w:hAnsi="Times New Roman" w:cs="Times New Roman"/>
          <w:color w:val="000000"/>
          <w:sz w:val="28"/>
          <w:szCs w:val="28"/>
          <w:lang w:eastAsia="ru-RU"/>
        </w:rPr>
        <w:t>4) создания условий для появления молодежных технологических команд, реализующих проекты по тематикам Национальной технологической инициативы.</w:t>
      </w:r>
    </w:p>
    <w:p w:rsidR="00704102" w:rsidRDefault="00704102" w:rsidP="00367F81">
      <w:pPr>
        <w:spacing w:after="0" w:line="293" w:lineRule="atLeast"/>
        <w:rPr>
          <w:rFonts w:ascii="Times New Roman" w:eastAsia="Times New Roman" w:hAnsi="Times New Roman" w:cs="Times New Roman"/>
          <w:color w:val="000000"/>
          <w:sz w:val="28"/>
          <w:szCs w:val="28"/>
          <w:lang w:eastAsia="ru-RU"/>
        </w:rPr>
      </w:pPr>
      <w:bookmarkStart w:id="15" w:name="100013"/>
      <w:bookmarkEnd w:id="15"/>
    </w:p>
    <w:p w:rsidR="00704102" w:rsidRPr="001A726B" w:rsidRDefault="00704102" w:rsidP="001A72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726B">
        <w:rPr>
          <w:rFonts w:ascii="Times New Roman" w:eastAsia="Times New Roman" w:hAnsi="Times New Roman" w:cs="Times New Roman"/>
          <w:color w:val="000000"/>
          <w:sz w:val="28"/>
          <w:szCs w:val="28"/>
          <w:lang w:eastAsia="ru-RU"/>
        </w:rPr>
        <w:t>"К</w:t>
      </w:r>
      <w:r w:rsidR="001A726B">
        <w:rPr>
          <w:rFonts w:ascii="Times New Roman" w:eastAsia="Times New Roman" w:hAnsi="Times New Roman" w:cs="Times New Roman"/>
          <w:color w:val="000000"/>
          <w:sz w:val="28"/>
          <w:szCs w:val="28"/>
          <w:lang w:eastAsia="ru-RU"/>
        </w:rPr>
        <w:t>ружок</w:t>
      </w:r>
      <w:r w:rsidR="001A726B" w:rsidRPr="001A726B">
        <w:rPr>
          <w:rFonts w:ascii="Times New Roman" w:eastAsia="Times New Roman" w:hAnsi="Times New Roman" w:cs="Times New Roman"/>
          <w:color w:val="000000"/>
          <w:sz w:val="28"/>
          <w:szCs w:val="28"/>
          <w:lang w:eastAsia="ru-RU"/>
        </w:rPr>
        <w:t xml:space="preserve"> НТИ"</w:t>
      </w:r>
      <w:r w:rsidR="001A726B">
        <w:rPr>
          <w:rFonts w:ascii="Times New Roman" w:eastAsia="Times New Roman" w:hAnsi="Times New Roman" w:cs="Times New Roman"/>
          <w:color w:val="000000"/>
          <w:sz w:val="28"/>
          <w:szCs w:val="28"/>
          <w:lang w:eastAsia="ru-RU"/>
        </w:rPr>
        <w:t>, созданный</w:t>
      </w:r>
      <w:r w:rsidR="001A726B" w:rsidRPr="001A726B">
        <w:rPr>
          <w:rFonts w:ascii="Times New Roman" w:eastAsia="Times New Roman" w:hAnsi="Times New Roman" w:cs="Times New Roman"/>
          <w:color w:val="000000"/>
          <w:sz w:val="28"/>
          <w:szCs w:val="28"/>
          <w:lang w:eastAsia="ru-RU"/>
        </w:rPr>
        <w:t xml:space="preserve"> </w:t>
      </w:r>
      <w:r w:rsidR="001A726B" w:rsidRPr="00704102">
        <w:rPr>
          <w:rFonts w:ascii="Times New Roman" w:eastAsia="Times New Roman" w:hAnsi="Times New Roman" w:cs="Times New Roman"/>
          <w:color w:val="000000"/>
          <w:sz w:val="28"/>
          <w:szCs w:val="28"/>
          <w:lang w:eastAsia="ru-RU"/>
        </w:rPr>
        <w:t>на базе</w:t>
      </w:r>
      <w:r w:rsidR="001A726B" w:rsidRPr="001A726B">
        <w:rPr>
          <w:rFonts w:ascii="Times New Roman" w:eastAsia="Times New Roman" w:hAnsi="Times New Roman" w:cs="Times New Roman"/>
          <w:color w:val="000000"/>
          <w:sz w:val="28"/>
          <w:szCs w:val="28"/>
          <w:lang w:eastAsia="ru-RU"/>
        </w:rPr>
        <w:t xml:space="preserve"> </w:t>
      </w:r>
      <w:r w:rsidR="001A726B" w:rsidRPr="00704102">
        <w:rPr>
          <w:rFonts w:ascii="Times New Roman" w:eastAsia="Times New Roman" w:hAnsi="Times New Roman" w:cs="Times New Roman"/>
          <w:color w:val="000000"/>
          <w:sz w:val="28"/>
          <w:szCs w:val="28"/>
          <w:lang w:eastAsia="ru-RU"/>
        </w:rPr>
        <w:t>общеобразовательных организаций долж</w:t>
      </w:r>
      <w:r w:rsidR="001A726B">
        <w:rPr>
          <w:rFonts w:ascii="Times New Roman" w:eastAsia="Times New Roman" w:hAnsi="Times New Roman" w:cs="Times New Roman"/>
          <w:color w:val="000000"/>
          <w:sz w:val="28"/>
          <w:szCs w:val="28"/>
          <w:lang w:eastAsia="ru-RU"/>
        </w:rPr>
        <w:t>ен</w:t>
      </w:r>
      <w:r w:rsidR="001A726B" w:rsidRPr="00704102">
        <w:rPr>
          <w:rFonts w:ascii="Times New Roman" w:eastAsia="Times New Roman" w:hAnsi="Times New Roman" w:cs="Times New Roman"/>
          <w:color w:val="000000"/>
          <w:sz w:val="28"/>
          <w:szCs w:val="28"/>
          <w:lang w:eastAsia="ru-RU"/>
        </w:rPr>
        <w:t xml:space="preserve"> решить задач</w:t>
      </w:r>
      <w:r w:rsidR="001A726B">
        <w:rPr>
          <w:rFonts w:ascii="Times New Roman" w:eastAsia="Times New Roman" w:hAnsi="Times New Roman" w:cs="Times New Roman"/>
          <w:color w:val="000000"/>
          <w:sz w:val="28"/>
          <w:szCs w:val="28"/>
          <w:lang w:eastAsia="ru-RU"/>
        </w:rPr>
        <w:t>и</w:t>
      </w:r>
      <w:r w:rsidR="001A726B" w:rsidRPr="001A726B">
        <w:rPr>
          <w:rFonts w:ascii="Times New Roman" w:eastAsia="Times New Roman" w:hAnsi="Times New Roman" w:cs="Times New Roman"/>
          <w:color w:val="000000"/>
          <w:sz w:val="28"/>
          <w:szCs w:val="28"/>
          <w:lang w:eastAsia="ru-RU"/>
        </w:rPr>
        <w:t>:</w:t>
      </w:r>
    </w:p>
    <w:p w:rsidR="00704102" w:rsidRPr="00704102" w:rsidRDefault="00704102" w:rsidP="001A72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1) повышение уровня технической грамотности и компетентности</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обучающихся общеобразовательных организаций,</w:t>
      </w:r>
    </w:p>
    <w:p w:rsidR="00704102" w:rsidRPr="00704102" w:rsidRDefault="00704102" w:rsidP="001A72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2) вовлечение школьников в освоение новых технологий,</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знакомство</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их</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с</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перспективными</w:t>
      </w:r>
      <w:r w:rsidR="001A726B">
        <w:rPr>
          <w:rFonts w:ascii="Times New Roman" w:eastAsia="Times New Roman" w:hAnsi="Times New Roman" w:cs="Times New Roman"/>
          <w:color w:val="000000"/>
          <w:sz w:val="28"/>
          <w:szCs w:val="28"/>
          <w:lang w:eastAsia="ru-RU"/>
        </w:rPr>
        <w:t xml:space="preserve"> </w:t>
      </w:r>
      <w:r w:rsidR="001A726B" w:rsidRPr="001A726B">
        <w:rPr>
          <w:rFonts w:ascii="Times New Roman" w:eastAsia="Times New Roman" w:hAnsi="Times New Roman" w:cs="Times New Roman"/>
          <w:color w:val="000000"/>
          <w:sz w:val="28"/>
          <w:szCs w:val="28"/>
          <w:lang w:eastAsia="ru-RU"/>
        </w:rPr>
        <w:t>н</w:t>
      </w:r>
      <w:r w:rsidRPr="00704102">
        <w:rPr>
          <w:rFonts w:ascii="Times New Roman" w:eastAsia="Times New Roman" w:hAnsi="Times New Roman" w:cs="Times New Roman"/>
          <w:color w:val="000000"/>
          <w:sz w:val="28"/>
          <w:szCs w:val="28"/>
          <w:lang w:eastAsia="ru-RU"/>
        </w:rPr>
        <w:t>аправлениями</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технологического развития, современных форм занятости ученых и</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инженеров, формирование осознанного выбора своего профессионального</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и жизненного пути в сфере новых технологий;</w:t>
      </w:r>
    </w:p>
    <w:p w:rsidR="00704102" w:rsidRPr="00704102" w:rsidRDefault="00704102" w:rsidP="001A72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3) создание условий для появления молодежных технологических</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команд, реализующих проекты по прорывным тематикам (в том числе</w:t>
      </w:r>
      <w:r w:rsidR="001A726B" w:rsidRPr="001A726B">
        <w:rPr>
          <w:rFonts w:ascii="Times New Roman" w:eastAsia="Times New Roman" w:hAnsi="Times New Roman" w:cs="Times New Roman"/>
          <w:color w:val="000000"/>
          <w:sz w:val="28"/>
          <w:szCs w:val="28"/>
          <w:lang w:eastAsia="ru-RU"/>
        </w:rPr>
        <w:t xml:space="preserve"> </w:t>
      </w:r>
      <w:r w:rsidRPr="00704102">
        <w:rPr>
          <w:rFonts w:ascii="Times New Roman" w:eastAsia="Times New Roman" w:hAnsi="Times New Roman" w:cs="Times New Roman"/>
          <w:color w:val="000000"/>
          <w:sz w:val="28"/>
          <w:szCs w:val="28"/>
          <w:lang w:eastAsia="ru-RU"/>
        </w:rPr>
        <w:t>Национальной технологической инициативы).</w:t>
      </w:r>
    </w:p>
    <w:p w:rsidR="00704102" w:rsidRDefault="00704102" w:rsidP="00704102">
      <w:pPr>
        <w:spacing w:after="0" w:line="293" w:lineRule="atLeast"/>
        <w:ind w:firstLine="708"/>
        <w:jc w:val="both"/>
        <w:rPr>
          <w:rFonts w:ascii="Times New Roman" w:eastAsia="Times New Roman" w:hAnsi="Times New Roman" w:cs="Times New Roman"/>
          <w:color w:val="000000"/>
          <w:sz w:val="28"/>
          <w:szCs w:val="28"/>
          <w:lang w:eastAsia="ru-RU"/>
        </w:rPr>
      </w:pP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Настоящие методические рекомендации разработаны с учетом следующих нормативных документов:</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6" w:name="100014"/>
      <w:bookmarkEnd w:id="16"/>
      <w:r w:rsidRPr="00704102">
        <w:rPr>
          <w:rFonts w:ascii="Times New Roman" w:eastAsia="Times New Roman" w:hAnsi="Times New Roman" w:cs="Times New Roman"/>
          <w:color w:val="000000"/>
          <w:sz w:val="28"/>
          <w:szCs w:val="28"/>
          <w:lang w:eastAsia="ru-RU"/>
        </w:rPr>
        <w:t>1. Федерального </w:t>
      </w:r>
      <w:hyperlink r:id="rId6" w:history="1">
        <w:r w:rsidRPr="00704102">
          <w:rPr>
            <w:rFonts w:ascii="Times New Roman" w:eastAsia="Times New Roman" w:hAnsi="Times New Roman" w:cs="Times New Roman"/>
            <w:color w:val="3C5F87"/>
            <w:sz w:val="28"/>
            <w:szCs w:val="28"/>
            <w:u w:val="single"/>
            <w:bdr w:val="none" w:sz="0" w:space="0" w:color="auto" w:frame="1"/>
            <w:lang w:eastAsia="ru-RU"/>
          </w:rPr>
          <w:t>закона</w:t>
        </w:r>
      </w:hyperlink>
      <w:r w:rsidRPr="00704102">
        <w:rPr>
          <w:rFonts w:ascii="Times New Roman" w:eastAsia="Times New Roman" w:hAnsi="Times New Roman" w:cs="Times New Roman"/>
          <w:color w:val="000000"/>
          <w:sz w:val="28"/>
          <w:szCs w:val="28"/>
          <w:lang w:eastAsia="ru-RU"/>
        </w:rPr>
        <w:t> от 29 декабря 2012 г. N 273-ФЗ "Об образовании в Российской Федерации";</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7" w:name="100015"/>
      <w:bookmarkEnd w:id="17"/>
      <w:r w:rsidRPr="00704102">
        <w:rPr>
          <w:rFonts w:ascii="Times New Roman" w:eastAsia="Times New Roman" w:hAnsi="Times New Roman" w:cs="Times New Roman"/>
          <w:color w:val="000000"/>
          <w:sz w:val="28"/>
          <w:szCs w:val="28"/>
          <w:lang w:eastAsia="ru-RU"/>
        </w:rPr>
        <w:t>2. </w:t>
      </w:r>
      <w:hyperlink r:id="rId7" w:anchor="2ia8svUPGDgd" w:history="1">
        <w:r w:rsidRPr="00704102">
          <w:rPr>
            <w:rFonts w:ascii="Times New Roman" w:eastAsia="Times New Roman" w:hAnsi="Times New Roman" w:cs="Times New Roman"/>
            <w:color w:val="3C5F87"/>
            <w:sz w:val="28"/>
            <w:szCs w:val="28"/>
            <w:u w:val="single"/>
            <w:bdr w:val="none" w:sz="0" w:space="0" w:color="auto" w:frame="1"/>
            <w:lang w:eastAsia="ru-RU"/>
          </w:rPr>
          <w:t>Распоряжения</w:t>
        </w:r>
      </w:hyperlink>
      <w:r w:rsidRPr="00704102">
        <w:rPr>
          <w:rFonts w:ascii="Times New Roman" w:eastAsia="Times New Roman" w:hAnsi="Times New Roman" w:cs="Times New Roman"/>
          <w:color w:val="000000"/>
          <w:sz w:val="28"/>
          <w:szCs w:val="28"/>
          <w:lang w:eastAsia="ru-RU"/>
        </w:rPr>
        <w:t> Правительства Российской Федерации от 4 сентября 2014 г. N 1726-р "Об утверждении Концепции развития дополнительного образования детей":</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8" w:name="100016"/>
      <w:bookmarkEnd w:id="18"/>
      <w:r w:rsidRPr="00704102">
        <w:rPr>
          <w:rFonts w:ascii="Times New Roman" w:eastAsia="Times New Roman" w:hAnsi="Times New Roman" w:cs="Times New Roman"/>
          <w:color w:val="000000"/>
          <w:sz w:val="28"/>
          <w:szCs w:val="28"/>
          <w:lang w:eastAsia="ru-RU"/>
        </w:rPr>
        <w:t>3. </w:t>
      </w:r>
      <w:hyperlink r:id="rId8" w:anchor="IUHlBnXNKFYn" w:history="1">
        <w:r w:rsidRPr="00704102">
          <w:rPr>
            <w:rFonts w:ascii="Times New Roman" w:eastAsia="Times New Roman" w:hAnsi="Times New Roman" w:cs="Times New Roman"/>
            <w:color w:val="3C5F87"/>
            <w:sz w:val="28"/>
            <w:szCs w:val="28"/>
            <w:u w:val="single"/>
            <w:bdr w:val="none" w:sz="0" w:space="0" w:color="auto" w:frame="1"/>
            <w:lang w:eastAsia="ru-RU"/>
          </w:rPr>
          <w:t>Приказа</w:t>
        </w:r>
      </w:hyperlink>
      <w:r w:rsidRPr="00704102">
        <w:rPr>
          <w:rFonts w:ascii="Times New Roman" w:eastAsia="Times New Roman" w:hAnsi="Times New Roman" w:cs="Times New Roman"/>
          <w:color w:val="000000"/>
          <w:sz w:val="28"/>
          <w:szCs w:val="28"/>
          <w:lang w:eastAsia="ru-RU"/>
        </w:rPr>
        <w:t> Минпросвещения России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19" w:name="100017"/>
      <w:bookmarkEnd w:id="19"/>
      <w:r w:rsidRPr="00704102">
        <w:rPr>
          <w:rFonts w:ascii="Times New Roman" w:eastAsia="Times New Roman" w:hAnsi="Times New Roman" w:cs="Times New Roman"/>
          <w:color w:val="000000"/>
          <w:sz w:val="28"/>
          <w:szCs w:val="28"/>
          <w:lang w:eastAsia="ru-RU"/>
        </w:rPr>
        <w:t>4. </w:t>
      </w:r>
      <w:hyperlink r:id="rId9" w:history="1">
        <w:r w:rsidRPr="00704102">
          <w:rPr>
            <w:rFonts w:ascii="Times New Roman" w:eastAsia="Times New Roman" w:hAnsi="Times New Roman" w:cs="Times New Roman"/>
            <w:color w:val="3C5F87"/>
            <w:sz w:val="28"/>
            <w:szCs w:val="28"/>
            <w:u w:val="single"/>
            <w:bdr w:val="none" w:sz="0" w:space="0" w:color="auto" w:frame="1"/>
            <w:lang w:eastAsia="ru-RU"/>
          </w:rPr>
          <w:t>Приказа</w:t>
        </w:r>
      </w:hyperlink>
      <w:r w:rsidRPr="00704102">
        <w:rPr>
          <w:rFonts w:ascii="Times New Roman" w:eastAsia="Times New Roman" w:hAnsi="Times New Roman" w:cs="Times New Roman"/>
          <w:color w:val="000000"/>
          <w:sz w:val="28"/>
          <w:szCs w:val="28"/>
          <w:lang w:eastAsia="ru-RU"/>
        </w:rPr>
        <w:t> Минобрнауки России от 17 декабря 2010 г. N 1897 "Об утверждении федерального государственного образовательного стандарта основного общего образования";</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20" w:name="100018"/>
      <w:bookmarkEnd w:id="20"/>
      <w:r w:rsidRPr="00704102">
        <w:rPr>
          <w:rFonts w:ascii="Times New Roman" w:eastAsia="Times New Roman" w:hAnsi="Times New Roman" w:cs="Times New Roman"/>
          <w:color w:val="000000"/>
          <w:sz w:val="28"/>
          <w:szCs w:val="28"/>
          <w:lang w:eastAsia="ru-RU"/>
        </w:rPr>
        <w:t>5. </w:t>
      </w:r>
      <w:hyperlink r:id="rId10" w:history="1">
        <w:r w:rsidRPr="00704102">
          <w:rPr>
            <w:rFonts w:ascii="Times New Roman" w:eastAsia="Times New Roman" w:hAnsi="Times New Roman" w:cs="Times New Roman"/>
            <w:color w:val="3C5F87"/>
            <w:sz w:val="28"/>
            <w:szCs w:val="28"/>
            <w:u w:val="single"/>
            <w:bdr w:val="none" w:sz="0" w:space="0" w:color="auto" w:frame="1"/>
            <w:lang w:eastAsia="ru-RU"/>
          </w:rPr>
          <w:t>Приказа</w:t>
        </w:r>
      </w:hyperlink>
      <w:r w:rsidRPr="00704102">
        <w:rPr>
          <w:rFonts w:ascii="Times New Roman" w:eastAsia="Times New Roman" w:hAnsi="Times New Roman" w:cs="Times New Roman"/>
          <w:color w:val="000000"/>
          <w:sz w:val="28"/>
          <w:szCs w:val="28"/>
          <w:lang w:eastAsia="ru-RU"/>
        </w:rPr>
        <w:t> Минобрнауки России от 17 мая 2012 г. N 413 "Об утверждении федерального государственного образовательного стандарта среднего образования";</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21" w:name="100019"/>
      <w:bookmarkEnd w:id="21"/>
      <w:r w:rsidRPr="00704102">
        <w:rPr>
          <w:rFonts w:ascii="Times New Roman" w:eastAsia="Times New Roman" w:hAnsi="Times New Roman" w:cs="Times New Roman"/>
          <w:color w:val="000000"/>
          <w:sz w:val="28"/>
          <w:szCs w:val="28"/>
          <w:lang w:eastAsia="ru-RU"/>
        </w:rPr>
        <w:lastRenderedPageBreak/>
        <w:t>6. </w:t>
      </w:r>
      <w:hyperlink r:id="rId11" w:history="1">
        <w:r w:rsidRPr="00704102">
          <w:rPr>
            <w:rFonts w:ascii="Times New Roman" w:eastAsia="Times New Roman" w:hAnsi="Times New Roman" w:cs="Times New Roman"/>
            <w:color w:val="3C5F87"/>
            <w:sz w:val="28"/>
            <w:szCs w:val="28"/>
            <w:u w:val="single"/>
            <w:bdr w:val="none" w:sz="0" w:space="0" w:color="auto" w:frame="1"/>
            <w:lang w:eastAsia="ru-RU"/>
          </w:rPr>
          <w:t>Распоряжения</w:t>
        </w:r>
      </w:hyperlink>
      <w:r w:rsidRPr="00704102">
        <w:rPr>
          <w:rFonts w:ascii="Times New Roman" w:eastAsia="Times New Roman" w:hAnsi="Times New Roman" w:cs="Times New Roman"/>
          <w:color w:val="000000"/>
          <w:sz w:val="28"/>
          <w:szCs w:val="28"/>
          <w:lang w:eastAsia="ru-RU"/>
        </w:rPr>
        <w:t> Минпросвещения России от 25 декабря 2019 г.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22" w:name="100020"/>
      <w:bookmarkEnd w:id="22"/>
      <w:r w:rsidRPr="00704102">
        <w:rPr>
          <w:rFonts w:ascii="Times New Roman" w:eastAsia="Times New Roman" w:hAnsi="Times New Roman" w:cs="Times New Roman"/>
          <w:color w:val="000000"/>
          <w:sz w:val="28"/>
          <w:szCs w:val="28"/>
          <w:lang w:eastAsia="ru-RU"/>
        </w:rPr>
        <w:t>7. </w:t>
      </w:r>
      <w:hyperlink r:id="rId12" w:history="1">
        <w:r w:rsidRPr="00704102">
          <w:rPr>
            <w:rFonts w:ascii="Times New Roman" w:eastAsia="Times New Roman" w:hAnsi="Times New Roman" w:cs="Times New Roman"/>
            <w:color w:val="3C5F87"/>
            <w:sz w:val="28"/>
            <w:szCs w:val="28"/>
            <w:u w:val="single"/>
            <w:bdr w:val="none" w:sz="0" w:space="0" w:color="auto" w:frame="1"/>
            <w:lang w:eastAsia="ru-RU"/>
          </w:rPr>
          <w:t>Распоряжения</w:t>
        </w:r>
      </w:hyperlink>
      <w:r w:rsidRPr="00704102">
        <w:rPr>
          <w:rFonts w:ascii="Times New Roman" w:eastAsia="Times New Roman" w:hAnsi="Times New Roman" w:cs="Times New Roman"/>
          <w:color w:val="000000"/>
          <w:sz w:val="28"/>
          <w:szCs w:val="28"/>
          <w:lang w:eastAsia="ru-RU"/>
        </w:rPr>
        <w:t> Минпросвещения России от 27 декабря 2019 г. N Р-154 "Об утверждении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23" w:name="100021"/>
      <w:bookmarkEnd w:id="23"/>
      <w:r w:rsidRPr="00704102">
        <w:rPr>
          <w:rFonts w:ascii="Times New Roman" w:eastAsia="Times New Roman" w:hAnsi="Times New Roman" w:cs="Times New Roman"/>
          <w:color w:val="000000"/>
          <w:sz w:val="28"/>
          <w:szCs w:val="28"/>
          <w:lang w:eastAsia="ru-RU"/>
        </w:rPr>
        <w:t>8. </w:t>
      </w:r>
      <w:hyperlink r:id="rId13" w:history="1">
        <w:r w:rsidRPr="00704102">
          <w:rPr>
            <w:rFonts w:ascii="Times New Roman" w:eastAsia="Times New Roman" w:hAnsi="Times New Roman" w:cs="Times New Roman"/>
            <w:color w:val="3C5F87"/>
            <w:sz w:val="28"/>
            <w:szCs w:val="28"/>
            <w:u w:val="single"/>
            <w:bdr w:val="none" w:sz="0" w:space="0" w:color="auto" w:frame="1"/>
            <w:lang w:eastAsia="ru-RU"/>
          </w:rPr>
          <w:t>Приказа</w:t>
        </w:r>
      </w:hyperlink>
      <w:r w:rsidRPr="00704102">
        <w:rPr>
          <w:rFonts w:ascii="Times New Roman" w:eastAsia="Times New Roman" w:hAnsi="Times New Roman" w:cs="Times New Roman"/>
          <w:color w:val="000000"/>
          <w:sz w:val="28"/>
          <w:szCs w:val="28"/>
          <w:lang w:eastAsia="ru-RU"/>
        </w:rPr>
        <w:t> Минпросвещения России от 3 сентября 2019 г. N 467 "Об утверждении целевой модели развития региональных систем дополнительного образования детей";</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24" w:name="100022"/>
      <w:bookmarkEnd w:id="24"/>
      <w:r w:rsidRPr="00704102">
        <w:rPr>
          <w:rFonts w:ascii="Times New Roman" w:eastAsia="Times New Roman" w:hAnsi="Times New Roman" w:cs="Times New Roman"/>
          <w:color w:val="000000"/>
          <w:sz w:val="28"/>
          <w:szCs w:val="28"/>
          <w:lang w:eastAsia="ru-RU"/>
        </w:rPr>
        <w:t>9. Методических </w:t>
      </w:r>
      <w:hyperlink r:id="rId14" w:history="1">
        <w:r w:rsidRPr="00704102">
          <w:rPr>
            <w:rFonts w:ascii="Times New Roman" w:eastAsia="Times New Roman" w:hAnsi="Times New Roman" w:cs="Times New Roman"/>
            <w:color w:val="3C5F87"/>
            <w:sz w:val="28"/>
            <w:szCs w:val="28"/>
            <w:u w:val="single"/>
            <w:bdr w:val="none" w:sz="0" w:space="0" w:color="auto" w:frame="1"/>
            <w:lang w:eastAsia="ru-RU"/>
          </w:rPr>
          <w:t>рекомендаций</w:t>
        </w:r>
      </w:hyperlink>
      <w:r w:rsidRPr="00704102">
        <w:rPr>
          <w:rFonts w:ascii="Times New Roman" w:eastAsia="Times New Roman" w:hAnsi="Times New Roman" w:cs="Times New Roman"/>
          <w:color w:val="000000"/>
          <w:sz w:val="28"/>
          <w:szCs w:val="28"/>
          <w:lang w:eastAsia="ru-RU"/>
        </w:rPr>
        <w:t> для субъектов Российской Федерации по вопросам реализации основных и дополнительных общеобразовательных программ в сетевой форме от 28 июня 2019 г. N МР-81/02вн.</w:t>
      </w:r>
    </w:p>
    <w:p w:rsidR="00367F81" w:rsidRDefault="00367F81" w:rsidP="00837961">
      <w:pPr>
        <w:spacing w:after="0" w:line="240" w:lineRule="auto"/>
        <w:rPr>
          <w:rFonts w:ascii="Times New Roman" w:eastAsia="Times New Roman" w:hAnsi="Times New Roman" w:cs="Times New Roman"/>
          <w:b/>
          <w:bCs/>
          <w:color w:val="333333"/>
          <w:sz w:val="28"/>
          <w:szCs w:val="28"/>
          <w:lang w:eastAsia="ru-RU"/>
        </w:rPr>
      </w:pPr>
      <w:bookmarkStart w:id="25" w:name="100023"/>
      <w:bookmarkStart w:id="26" w:name="100025"/>
      <w:bookmarkEnd w:id="25"/>
      <w:bookmarkEnd w:id="26"/>
      <w:r w:rsidRPr="00704102">
        <w:rPr>
          <w:rFonts w:ascii="Times New Roman" w:eastAsia="Times New Roman" w:hAnsi="Times New Roman" w:cs="Times New Roman"/>
          <w:color w:val="000000"/>
          <w:sz w:val="28"/>
          <w:szCs w:val="28"/>
          <w:lang w:eastAsia="ru-RU"/>
        </w:rPr>
        <w:br/>
      </w:r>
      <w:bookmarkStart w:id="27" w:name="wbzlFvljsSor"/>
      <w:bookmarkStart w:id="28" w:name="100030"/>
      <w:bookmarkEnd w:id="27"/>
      <w:bookmarkEnd w:id="28"/>
      <w:r w:rsidRPr="00704102">
        <w:rPr>
          <w:rFonts w:ascii="Times New Roman" w:eastAsia="Times New Roman" w:hAnsi="Times New Roman" w:cs="Times New Roman"/>
          <w:b/>
          <w:bCs/>
          <w:color w:val="333333"/>
          <w:sz w:val="28"/>
          <w:szCs w:val="28"/>
          <w:lang w:eastAsia="ru-RU"/>
        </w:rPr>
        <w:t>2. Порядок создания "Кружка НТИ" на базе</w:t>
      </w:r>
      <w:r w:rsidR="00837961">
        <w:rPr>
          <w:rFonts w:ascii="Times New Roman" w:eastAsia="Times New Roman" w:hAnsi="Times New Roman" w:cs="Times New Roman"/>
          <w:b/>
          <w:bCs/>
          <w:color w:val="333333"/>
          <w:sz w:val="28"/>
          <w:szCs w:val="28"/>
          <w:lang w:eastAsia="ru-RU"/>
        </w:rPr>
        <w:t xml:space="preserve"> </w:t>
      </w:r>
      <w:r w:rsidRPr="00704102">
        <w:rPr>
          <w:rFonts w:ascii="Times New Roman" w:eastAsia="Times New Roman" w:hAnsi="Times New Roman" w:cs="Times New Roman"/>
          <w:b/>
          <w:bCs/>
          <w:color w:val="333333"/>
          <w:sz w:val="28"/>
          <w:szCs w:val="28"/>
          <w:lang w:eastAsia="ru-RU"/>
        </w:rPr>
        <w:t>общеобразовательной организации</w:t>
      </w:r>
    </w:p>
    <w:p w:rsidR="00837961" w:rsidRDefault="00837961" w:rsidP="00837961">
      <w:pPr>
        <w:spacing w:after="0" w:line="240" w:lineRule="auto"/>
        <w:rPr>
          <w:rFonts w:ascii="Times New Roman" w:eastAsia="Times New Roman" w:hAnsi="Times New Roman" w:cs="Times New Roman"/>
          <w:b/>
          <w:bCs/>
          <w:color w:val="333333"/>
          <w:sz w:val="28"/>
          <w:szCs w:val="28"/>
          <w:lang w:eastAsia="ru-RU"/>
        </w:rPr>
      </w:pPr>
    </w:p>
    <w:p w:rsidR="00797103" w:rsidRDefault="00797103" w:rsidP="0039317F">
      <w:pPr>
        <w:pStyle w:val="a5"/>
        <w:shd w:val="clear" w:color="auto" w:fill="FFFFFF"/>
        <w:spacing w:before="0" w:beforeAutospacing="0" w:after="0" w:afterAutospacing="0"/>
        <w:ind w:firstLine="709"/>
        <w:contextualSpacing/>
        <w:jc w:val="both"/>
        <w:rPr>
          <w:sz w:val="28"/>
          <w:szCs w:val="28"/>
        </w:rPr>
      </w:pPr>
      <w:r>
        <w:rPr>
          <w:sz w:val="28"/>
          <w:szCs w:val="28"/>
        </w:rPr>
        <w:t>С</w:t>
      </w:r>
      <w:r w:rsidR="0039317F">
        <w:rPr>
          <w:sz w:val="28"/>
          <w:szCs w:val="28"/>
        </w:rPr>
        <w:t>оздани</w:t>
      </w:r>
      <w:r>
        <w:rPr>
          <w:sz w:val="28"/>
          <w:szCs w:val="28"/>
        </w:rPr>
        <w:t>е</w:t>
      </w:r>
      <w:r w:rsidR="0039317F">
        <w:rPr>
          <w:sz w:val="28"/>
          <w:szCs w:val="28"/>
        </w:rPr>
        <w:t xml:space="preserve"> </w:t>
      </w:r>
      <w:r w:rsidR="0039317F" w:rsidRPr="0039317F">
        <w:rPr>
          <w:sz w:val="28"/>
          <w:szCs w:val="28"/>
        </w:rPr>
        <w:t xml:space="preserve">"Кружка НТИ" </w:t>
      </w:r>
      <w:r w:rsidR="0039317F">
        <w:rPr>
          <w:sz w:val="28"/>
          <w:szCs w:val="28"/>
        </w:rPr>
        <w:t xml:space="preserve">на основании </w:t>
      </w:r>
      <w:r w:rsidR="0039317F" w:rsidRPr="00FD6524">
        <w:rPr>
          <w:sz w:val="28"/>
          <w:szCs w:val="28"/>
        </w:rPr>
        <w:t xml:space="preserve">дополнительных общеобразовательных </w:t>
      </w:r>
      <w:r w:rsidR="00806E71">
        <w:rPr>
          <w:sz w:val="28"/>
          <w:szCs w:val="28"/>
        </w:rPr>
        <w:t xml:space="preserve">общеразвивающих </w:t>
      </w:r>
      <w:r w:rsidR="0039317F" w:rsidRPr="00FD6524">
        <w:rPr>
          <w:sz w:val="28"/>
          <w:szCs w:val="28"/>
        </w:rPr>
        <w:t xml:space="preserve">программ </w:t>
      </w:r>
      <w:r w:rsidR="006B37B2" w:rsidRPr="00704102">
        <w:rPr>
          <w:color w:val="000000"/>
          <w:sz w:val="28"/>
          <w:szCs w:val="28"/>
        </w:rPr>
        <w:t xml:space="preserve">технической направленности </w:t>
      </w:r>
      <w:r w:rsidR="00FD6524" w:rsidRPr="00FD6524">
        <w:rPr>
          <w:sz w:val="28"/>
          <w:szCs w:val="28"/>
        </w:rPr>
        <w:t>предоставля</w:t>
      </w:r>
      <w:r>
        <w:rPr>
          <w:sz w:val="28"/>
          <w:szCs w:val="28"/>
        </w:rPr>
        <w:t>е</w:t>
      </w:r>
      <w:r w:rsidR="00FD6524" w:rsidRPr="00FD6524">
        <w:rPr>
          <w:sz w:val="28"/>
          <w:szCs w:val="28"/>
        </w:rPr>
        <w:t xml:space="preserve">т всем </w:t>
      </w:r>
      <w:r w:rsidR="0039317F">
        <w:rPr>
          <w:sz w:val="28"/>
          <w:szCs w:val="28"/>
        </w:rPr>
        <w:t>школьникам</w:t>
      </w:r>
      <w:r w:rsidR="00FD6524" w:rsidRPr="00FD6524">
        <w:rPr>
          <w:sz w:val="28"/>
          <w:szCs w:val="28"/>
        </w:rPr>
        <w:t xml:space="preserve"> возможность занятий независимо от способностей и уровня общего развития. </w:t>
      </w:r>
      <w:r w:rsidR="006B37B2">
        <w:rPr>
          <w:sz w:val="28"/>
          <w:szCs w:val="28"/>
        </w:rPr>
        <w:t>П</w:t>
      </w:r>
      <w:r w:rsidR="00FD6524" w:rsidRPr="00FD6524">
        <w:rPr>
          <w:sz w:val="28"/>
          <w:szCs w:val="28"/>
        </w:rPr>
        <w:t>рограммы</w:t>
      </w:r>
      <w:r w:rsidR="006B37B2">
        <w:rPr>
          <w:sz w:val="28"/>
          <w:szCs w:val="28"/>
        </w:rPr>
        <w:t xml:space="preserve"> в рамках «Кружка НТИ»</w:t>
      </w:r>
      <w:r w:rsidR="00FD6524" w:rsidRPr="00FD6524">
        <w:rPr>
          <w:sz w:val="28"/>
          <w:szCs w:val="28"/>
        </w:rPr>
        <w:t xml:space="preserve"> предполагают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рассматриваемой программы. </w:t>
      </w:r>
    </w:p>
    <w:p w:rsidR="00FD6524" w:rsidRPr="00FD6524" w:rsidRDefault="00FD6524" w:rsidP="0039317F">
      <w:pPr>
        <w:pStyle w:val="a5"/>
        <w:shd w:val="clear" w:color="auto" w:fill="FFFFFF"/>
        <w:spacing w:before="0" w:beforeAutospacing="0" w:after="0" w:afterAutospacing="0"/>
        <w:ind w:firstLine="709"/>
        <w:contextualSpacing/>
        <w:jc w:val="both"/>
        <w:rPr>
          <w:sz w:val="28"/>
          <w:szCs w:val="28"/>
        </w:rPr>
      </w:pPr>
      <w:r w:rsidRPr="00FD6524">
        <w:rPr>
          <w:sz w:val="28"/>
          <w:szCs w:val="28"/>
        </w:rPr>
        <w:t xml:space="preserve">Содержание и материал программы дополнительного образования </w:t>
      </w:r>
      <w:r w:rsidR="00797103">
        <w:rPr>
          <w:sz w:val="28"/>
          <w:szCs w:val="28"/>
        </w:rPr>
        <w:t>школьников</w:t>
      </w:r>
      <w:r w:rsidRPr="00FD6524">
        <w:rPr>
          <w:sz w:val="28"/>
          <w:szCs w:val="28"/>
        </w:rPr>
        <w:t xml:space="preserve"> должны быть организованы по принципу дифференциации в соответствии со следующими уровнями сложности: </w:t>
      </w:r>
    </w:p>
    <w:p w:rsidR="00FD6524" w:rsidRDefault="00FD6524" w:rsidP="006B37B2">
      <w:pPr>
        <w:pStyle w:val="a5"/>
        <w:shd w:val="clear" w:color="auto" w:fill="FFFFFF"/>
        <w:spacing w:before="0" w:beforeAutospacing="0" w:after="0" w:afterAutospacing="0"/>
        <w:ind w:firstLine="709"/>
        <w:contextualSpacing/>
        <w:jc w:val="both"/>
        <w:rPr>
          <w:sz w:val="28"/>
          <w:szCs w:val="28"/>
        </w:rPr>
      </w:pPr>
      <w:r w:rsidRPr="00FD6524">
        <w:rPr>
          <w:sz w:val="28"/>
          <w:szCs w:val="28"/>
        </w:rPr>
        <w:t xml:space="preserve">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FD6524" w:rsidRDefault="00FD6524" w:rsidP="006B37B2">
      <w:pPr>
        <w:pStyle w:val="a5"/>
        <w:shd w:val="clear" w:color="auto" w:fill="FFFFFF"/>
        <w:spacing w:before="0" w:beforeAutospacing="0" w:after="0" w:afterAutospacing="0"/>
        <w:ind w:firstLine="709"/>
        <w:contextualSpacing/>
        <w:jc w:val="both"/>
        <w:rPr>
          <w:sz w:val="28"/>
          <w:szCs w:val="28"/>
        </w:rPr>
      </w:pPr>
      <w:r w:rsidRPr="00FD6524">
        <w:rPr>
          <w:sz w:val="28"/>
          <w:szCs w:val="28"/>
        </w:rPr>
        <w:t xml:space="preserve">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 </w:t>
      </w:r>
    </w:p>
    <w:p w:rsidR="00FD6524" w:rsidRDefault="00FD6524" w:rsidP="006B37B2">
      <w:pPr>
        <w:pStyle w:val="a5"/>
        <w:shd w:val="clear" w:color="auto" w:fill="FFFFFF"/>
        <w:spacing w:before="0" w:beforeAutospacing="0" w:after="0" w:afterAutospacing="0"/>
        <w:ind w:firstLine="709"/>
        <w:contextualSpacing/>
        <w:jc w:val="both"/>
        <w:rPr>
          <w:sz w:val="28"/>
          <w:szCs w:val="28"/>
        </w:rPr>
      </w:pPr>
      <w:r w:rsidRPr="00FD6524">
        <w:rPr>
          <w:sz w:val="28"/>
          <w:szCs w:val="28"/>
        </w:rPr>
        <w:t>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около</w:t>
      </w:r>
      <w:r w:rsidR="00797103">
        <w:rPr>
          <w:sz w:val="28"/>
          <w:szCs w:val="28"/>
        </w:rPr>
        <w:t xml:space="preserve"> </w:t>
      </w:r>
      <w:r w:rsidRPr="00FD6524">
        <w:rPr>
          <w:sz w:val="28"/>
          <w:szCs w:val="28"/>
        </w:rPr>
        <w:lastRenderedPageBreak/>
        <w:t>профессиональным и профессиональным знаниям в рамках содержательно-тематического направления программы.</w:t>
      </w:r>
    </w:p>
    <w:p w:rsidR="00FD6524" w:rsidRDefault="00837961" w:rsidP="00837961">
      <w:pPr>
        <w:spacing w:after="0" w:line="293" w:lineRule="atLeast"/>
        <w:contextualSpacing/>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3. </w:t>
      </w:r>
      <w:r w:rsidR="00FD6524" w:rsidRPr="00837961">
        <w:rPr>
          <w:rFonts w:ascii="Times New Roman" w:eastAsia="Times New Roman" w:hAnsi="Times New Roman" w:cs="Times New Roman"/>
          <w:b/>
          <w:bCs/>
          <w:color w:val="333333"/>
          <w:sz w:val="28"/>
          <w:szCs w:val="28"/>
          <w:lang w:eastAsia="ru-RU"/>
        </w:rPr>
        <w:t>Типология дополнительных общеобразовательных общеразвивающих программ</w:t>
      </w:r>
    </w:p>
    <w:p w:rsidR="00837961" w:rsidRPr="00837961" w:rsidRDefault="00837961" w:rsidP="00837961">
      <w:pPr>
        <w:spacing w:after="0" w:line="293" w:lineRule="atLeast"/>
        <w:contextualSpacing/>
        <w:jc w:val="center"/>
        <w:rPr>
          <w:rFonts w:ascii="Times New Roman" w:eastAsia="Times New Roman" w:hAnsi="Times New Roman" w:cs="Times New Roman"/>
          <w:b/>
          <w:bCs/>
          <w:color w:val="333333"/>
          <w:sz w:val="28"/>
          <w:szCs w:val="28"/>
          <w:lang w:eastAsia="ru-RU"/>
        </w:rPr>
      </w:pPr>
    </w:p>
    <w:p w:rsidR="00FD6524" w:rsidRDefault="00FD6524" w:rsidP="00FD6524">
      <w:pPr>
        <w:pStyle w:val="a5"/>
        <w:numPr>
          <w:ilvl w:val="0"/>
          <w:numId w:val="6"/>
        </w:numPr>
        <w:shd w:val="clear" w:color="auto" w:fill="FFFFFF"/>
        <w:spacing w:before="0" w:beforeAutospacing="0" w:after="150" w:afterAutospacing="0"/>
        <w:jc w:val="both"/>
        <w:rPr>
          <w:sz w:val="28"/>
          <w:szCs w:val="28"/>
        </w:rPr>
      </w:pPr>
      <w:r w:rsidRPr="00FD6524">
        <w:rPr>
          <w:sz w:val="28"/>
          <w:szCs w:val="28"/>
        </w:rPr>
        <w:t xml:space="preserve">По принципу составления: </w:t>
      </w:r>
    </w:p>
    <w:p w:rsidR="00FD6524" w:rsidRDefault="00FD6524" w:rsidP="00FD6524">
      <w:pPr>
        <w:pStyle w:val="a5"/>
        <w:shd w:val="clear" w:color="auto" w:fill="FFFFFF"/>
        <w:spacing w:before="0" w:beforeAutospacing="0" w:after="150" w:afterAutospacing="0"/>
        <w:jc w:val="both"/>
        <w:rPr>
          <w:sz w:val="28"/>
          <w:szCs w:val="28"/>
        </w:rPr>
      </w:pPr>
      <w:r w:rsidRPr="00FD6524">
        <w:rPr>
          <w:sz w:val="28"/>
          <w:szCs w:val="28"/>
        </w:rPr>
        <w:t xml:space="preserve">Типовые – рекомендованные Министерством образования РФ. </w:t>
      </w:r>
    </w:p>
    <w:p w:rsidR="00FD6524" w:rsidRDefault="00FD6524" w:rsidP="00FD6524">
      <w:pPr>
        <w:pStyle w:val="a5"/>
        <w:shd w:val="clear" w:color="auto" w:fill="FFFFFF"/>
        <w:spacing w:before="0" w:beforeAutospacing="0" w:after="150" w:afterAutospacing="0"/>
        <w:jc w:val="both"/>
        <w:rPr>
          <w:sz w:val="28"/>
          <w:szCs w:val="28"/>
        </w:rPr>
      </w:pPr>
      <w:r w:rsidRPr="00FD6524">
        <w:rPr>
          <w:sz w:val="28"/>
          <w:szCs w:val="28"/>
        </w:rPr>
        <w:t xml:space="preserve">Модернизированные – улучшенные, на взгляд разработчика. </w:t>
      </w:r>
    </w:p>
    <w:p w:rsidR="00FD6524" w:rsidRDefault="00FD6524" w:rsidP="00FD6524">
      <w:pPr>
        <w:pStyle w:val="a5"/>
        <w:shd w:val="clear" w:color="auto" w:fill="FFFFFF"/>
        <w:spacing w:before="0" w:beforeAutospacing="0" w:after="150" w:afterAutospacing="0"/>
        <w:jc w:val="both"/>
        <w:rPr>
          <w:sz w:val="28"/>
          <w:szCs w:val="28"/>
        </w:rPr>
      </w:pPr>
      <w:r w:rsidRPr="00FD6524">
        <w:rPr>
          <w:sz w:val="28"/>
          <w:szCs w:val="28"/>
        </w:rPr>
        <w:t>Компилятивные – составленные из разных элементов существующих программ</w:t>
      </w:r>
      <w:r>
        <w:rPr>
          <w:sz w:val="28"/>
          <w:szCs w:val="28"/>
        </w:rPr>
        <w:t>.</w:t>
      </w:r>
      <w:r w:rsidRPr="00FD6524">
        <w:rPr>
          <w:sz w:val="28"/>
          <w:szCs w:val="28"/>
        </w:rPr>
        <w:t xml:space="preserve"> </w:t>
      </w:r>
    </w:p>
    <w:p w:rsidR="00FD6524" w:rsidRDefault="00FD6524" w:rsidP="00FD6524">
      <w:pPr>
        <w:pStyle w:val="a5"/>
        <w:shd w:val="clear" w:color="auto" w:fill="FFFFFF"/>
        <w:spacing w:before="0" w:beforeAutospacing="0" w:after="150" w:afterAutospacing="0"/>
        <w:jc w:val="both"/>
        <w:rPr>
          <w:sz w:val="28"/>
          <w:szCs w:val="28"/>
        </w:rPr>
      </w:pPr>
      <w:r w:rsidRPr="00FD6524">
        <w:rPr>
          <w:sz w:val="28"/>
          <w:szCs w:val="28"/>
        </w:rPr>
        <w:t xml:space="preserve">Авторские – инновационные, элементы нового либо в содержании, либо в технологии реализации, то есть определено свое, индивидуальное образовательно-педагогическое поле деятельности. </w:t>
      </w:r>
    </w:p>
    <w:p w:rsidR="00FD6524" w:rsidRDefault="00FD6524" w:rsidP="006B37B2">
      <w:pPr>
        <w:pStyle w:val="a5"/>
        <w:numPr>
          <w:ilvl w:val="0"/>
          <w:numId w:val="6"/>
        </w:numPr>
        <w:shd w:val="clear" w:color="auto" w:fill="FFFFFF"/>
        <w:spacing w:before="0" w:beforeAutospacing="0" w:after="0" w:afterAutospacing="0"/>
        <w:ind w:hanging="357"/>
        <w:contextualSpacing/>
        <w:jc w:val="both"/>
        <w:rPr>
          <w:sz w:val="28"/>
          <w:szCs w:val="28"/>
        </w:rPr>
      </w:pPr>
      <w:r w:rsidRPr="00FD6524">
        <w:rPr>
          <w:sz w:val="28"/>
          <w:szCs w:val="28"/>
        </w:rPr>
        <w:t xml:space="preserve">По продолжительности реализации: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Краткосрочные (рассчитанные до года реализации)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Среднесрочные (до трех лет)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Долгосрочные (три и более лет) </w:t>
      </w:r>
    </w:p>
    <w:p w:rsidR="00FD6524" w:rsidRPr="006B37B2" w:rsidRDefault="00FD6524" w:rsidP="006B37B2">
      <w:pPr>
        <w:pStyle w:val="a5"/>
        <w:numPr>
          <w:ilvl w:val="0"/>
          <w:numId w:val="6"/>
        </w:numPr>
        <w:shd w:val="clear" w:color="auto" w:fill="FFFFFF"/>
        <w:spacing w:before="0" w:beforeAutospacing="0" w:after="0" w:afterAutospacing="0"/>
        <w:ind w:hanging="357"/>
        <w:contextualSpacing/>
        <w:jc w:val="both"/>
        <w:rPr>
          <w:sz w:val="28"/>
          <w:szCs w:val="28"/>
        </w:rPr>
      </w:pPr>
      <w:r w:rsidRPr="00FD6524">
        <w:rPr>
          <w:sz w:val="28"/>
          <w:szCs w:val="28"/>
        </w:rPr>
        <w:t>По возрастной категории</w:t>
      </w:r>
      <w:r w:rsidR="006B37B2" w:rsidRPr="006B37B2">
        <w:rPr>
          <w:color w:val="000000"/>
          <w:sz w:val="28"/>
          <w:szCs w:val="28"/>
        </w:rPr>
        <w:t xml:space="preserve"> </w:t>
      </w:r>
      <w:r w:rsidR="006B37B2">
        <w:rPr>
          <w:color w:val="000000"/>
          <w:sz w:val="28"/>
          <w:szCs w:val="28"/>
        </w:rPr>
        <w:t>с</w:t>
      </w:r>
      <w:r w:rsidR="006B37B2" w:rsidRPr="00797103">
        <w:rPr>
          <w:color w:val="000000"/>
          <w:sz w:val="28"/>
          <w:szCs w:val="28"/>
        </w:rPr>
        <w:t xml:space="preserve"> ориентацией на школу</w:t>
      </w:r>
      <w:r w:rsidRPr="00FD6524">
        <w:rPr>
          <w:sz w:val="28"/>
          <w:szCs w:val="28"/>
        </w:rPr>
        <w:t xml:space="preserve">: </w:t>
      </w:r>
    </w:p>
    <w:p w:rsidR="00FD6524" w:rsidRPr="00797103" w:rsidRDefault="00797103"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Среднего школьного возраста</w:t>
      </w:r>
      <w:r w:rsidR="00FD6524" w:rsidRPr="00797103">
        <w:rPr>
          <w:color w:val="000000"/>
          <w:sz w:val="28"/>
          <w:szCs w:val="28"/>
        </w:rPr>
        <w:t xml:space="preserve">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Старшего школьного возраста </w:t>
      </w:r>
    </w:p>
    <w:p w:rsidR="00FD6524" w:rsidRDefault="00FD6524" w:rsidP="006B37B2">
      <w:pPr>
        <w:pStyle w:val="a5"/>
        <w:numPr>
          <w:ilvl w:val="0"/>
          <w:numId w:val="6"/>
        </w:numPr>
        <w:shd w:val="clear" w:color="auto" w:fill="FFFFFF"/>
        <w:spacing w:before="0" w:beforeAutospacing="0" w:after="0" w:afterAutospacing="0"/>
        <w:ind w:hanging="357"/>
        <w:contextualSpacing/>
        <w:jc w:val="both"/>
        <w:rPr>
          <w:sz w:val="28"/>
          <w:szCs w:val="28"/>
        </w:rPr>
      </w:pPr>
      <w:r w:rsidRPr="00FD6524">
        <w:rPr>
          <w:sz w:val="28"/>
          <w:szCs w:val="28"/>
        </w:rPr>
        <w:t xml:space="preserve">С ориентацией на конкретный возраст: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Для детей 10-14 лет </w:t>
      </w:r>
    </w:p>
    <w:p w:rsidR="00FD6524" w:rsidRPr="00797103" w:rsidRDefault="00FD6524"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 xml:space="preserve">Для детей 14-18 лет </w:t>
      </w:r>
    </w:p>
    <w:p w:rsidR="00FD6524" w:rsidRDefault="00FD6524" w:rsidP="006B37B2">
      <w:pPr>
        <w:pStyle w:val="a5"/>
        <w:numPr>
          <w:ilvl w:val="0"/>
          <w:numId w:val="6"/>
        </w:numPr>
        <w:shd w:val="clear" w:color="auto" w:fill="FFFFFF"/>
        <w:spacing w:before="0" w:beforeAutospacing="0" w:after="0" w:afterAutospacing="0"/>
        <w:ind w:hanging="357"/>
        <w:contextualSpacing/>
        <w:jc w:val="both"/>
        <w:rPr>
          <w:sz w:val="28"/>
          <w:szCs w:val="28"/>
        </w:rPr>
      </w:pPr>
      <w:r w:rsidRPr="00FD6524">
        <w:rPr>
          <w:sz w:val="28"/>
          <w:szCs w:val="28"/>
        </w:rPr>
        <w:t>По направленности</w:t>
      </w:r>
      <w:r w:rsidR="006B37B2">
        <w:rPr>
          <w:sz w:val="28"/>
          <w:szCs w:val="28"/>
        </w:rPr>
        <w:t>:</w:t>
      </w:r>
      <w:r w:rsidRPr="00FD6524">
        <w:rPr>
          <w:sz w:val="28"/>
          <w:szCs w:val="28"/>
        </w:rPr>
        <w:t xml:space="preserve"> </w:t>
      </w:r>
    </w:p>
    <w:p w:rsidR="00FD6524" w:rsidRPr="00797103" w:rsidRDefault="00797103"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технической</w:t>
      </w:r>
      <w:r w:rsidR="00FD6524" w:rsidRPr="00797103">
        <w:rPr>
          <w:color w:val="000000"/>
          <w:sz w:val="28"/>
          <w:szCs w:val="28"/>
        </w:rPr>
        <w:t xml:space="preserve"> </w:t>
      </w:r>
    </w:p>
    <w:p w:rsidR="00FD6524" w:rsidRPr="00797103" w:rsidRDefault="00797103" w:rsidP="006B37B2">
      <w:pPr>
        <w:pStyle w:val="a5"/>
        <w:numPr>
          <w:ilvl w:val="0"/>
          <w:numId w:val="4"/>
        </w:numPr>
        <w:shd w:val="clear" w:color="auto" w:fill="FFFFFF"/>
        <w:spacing w:before="0" w:beforeAutospacing="0" w:after="0" w:afterAutospacing="0"/>
        <w:ind w:hanging="357"/>
        <w:contextualSpacing/>
        <w:rPr>
          <w:color w:val="000000"/>
          <w:sz w:val="28"/>
          <w:szCs w:val="28"/>
        </w:rPr>
      </w:pPr>
      <w:r w:rsidRPr="00797103">
        <w:rPr>
          <w:color w:val="000000"/>
          <w:sz w:val="28"/>
          <w:szCs w:val="28"/>
        </w:rPr>
        <w:t>естественнонаучной</w:t>
      </w:r>
    </w:p>
    <w:p w:rsidR="007A477C" w:rsidRPr="00FD6524" w:rsidRDefault="007A477C" w:rsidP="007A477C">
      <w:pPr>
        <w:pStyle w:val="a5"/>
        <w:shd w:val="clear" w:color="auto" w:fill="FFFFFF"/>
        <w:spacing w:before="0" w:beforeAutospacing="0" w:after="150" w:afterAutospacing="0"/>
        <w:rPr>
          <w:color w:val="000000"/>
          <w:sz w:val="28"/>
          <w:szCs w:val="28"/>
        </w:rPr>
      </w:pPr>
      <w:r w:rsidRPr="00FD6524">
        <w:rPr>
          <w:color w:val="000000"/>
          <w:sz w:val="28"/>
          <w:szCs w:val="28"/>
        </w:rPr>
        <w:t>На основе учебной программы руководитель кружка составляет </w:t>
      </w:r>
      <w:r w:rsidRPr="00FD6524">
        <w:rPr>
          <w:bCs/>
          <w:color w:val="000000"/>
          <w:sz w:val="28"/>
          <w:szCs w:val="28"/>
        </w:rPr>
        <w:t>календарно-тематический план</w:t>
      </w:r>
      <w:r w:rsidRPr="00FD6524">
        <w:rPr>
          <w:color w:val="000000"/>
          <w:sz w:val="28"/>
          <w:szCs w:val="28"/>
        </w:rPr>
        <w:t>, учитывая следующее:</w:t>
      </w:r>
    </w:p>
    <w:p w:rsidR="007A477C" w:rsidRPr="00FD6524" w:rsidRDefault="007A477C" w:rsidP="006B37B2">
      <w:pPr>
        <w:pStyle w:val="a5"/>
        <w:numPr>
          <w:ilvl w:val="0"/>
          <w:numId w:val="4"/>
        </w:numPr>
        <w:shd w:val="clear" w:color="auto" w:fill="FFFFFF"/>
        <w:spacing w:before="0" w:beforeAutospacing="0" w:after="0" w:afterAutospacing="0"/>
        <w:ind w:left="714" w:hanging="357"/>
        <w:contextualSpacing/>
        <w:rPr>
          <w:color w:val="000000"/>
          <w:sz w:val="28"/>
          <w:szCs w:val="28"/>
        </w:rPr>
      </w:pPr>
      <w:r w:rsidRPr="00FD6524">
        <w:rPr>
          <w:color w:val="000000"/>
          <w:sz w:val="28"/>
          <w:szCs w:val="28"/>
        </w:rPr>
        <w:t>учебный год начинается 1 сентября и заканчивается 31 мая;</w:t>
      </w:r>
    </w:p>
    <w:p w:rsidR="007A477C" w:rsidRPr="00FD6524" w:rsidRDefault="007A477C" w:rsidP="006B37B2">
      <w:pPr>
        <w:pStyle w:val="a5"/>
        <w:numPr>
          <w:ilvl w:val="0"/>
          <w:numId w:val="4"/>
        </w:numPr>
        <w:shd w:val="clear" w:color="auto" w:fill="FFFFFF"/>
        <w:spacing w:before="0" w:beforeAutospacing="0" w:after="0" w:afterAutospacing="0"/>
        <w:ind w:left="714" w:hanging="357"/>
        <w:contextualSpacing/>
        <w:rPr>
          <w:color w:val="000000"/>
          <w:sz w:val="28"/>
          <w:szCs w:val="28"/>
        </w:rPr>
      </w:pPr>
      <w:r w:rsidRPr="00FD6524">
        <w:rPr>
          <w:color w:val="000000"/>
          <w:sz w:val="28"/>
          <w:szCs w:val="28"/>
        </w:rPr>
        <w:t xml:space="preserve">в каникулярные, выходные и праздничные дни кружки работают по </w:t>
      </w:r>
      <w:r w:rsidR="00A52C6E" w:rsidRPr="00FD6524">
        <w:rPr>
          <w:bCs/>
          <w:color w:val="000000"/>
          <w:sz w:val="28"/>
          <w:szCs w:val="28"/>
        </w:rPr>
        <w:t>календарно-тематическ</w:t>
      </w:r>
      <w:r w:rsidR="00A52C6E">
        <w:rPr>
          <w:bCs/>
          <w:color w:val="000000"/>
          <w:sz w:val="28"/>
          <w:szCs w:val="28"/>
        </w:rPr>
        <w:t>ому</w:t>
      </w:r>
      <w:r w:rsidR="00A52C6E" w:rsidRPr="00FD6524">
        <w:rPr>
          <w:bCs/>
          <w:color w:val="000000"/>
          <w:sz w:val="28"/>
          <w:szCs w:val="28"/>
        </w:rPr>
        <w:t xml:space="preserve"> план</w:t>
      </w:r>
      <w:r w:rsidR="00A52C6E">
        <w:rPr>
          <w:bCs/>
          <w:color w:val="000000"/>
          <w:sz w:val="28"/>
          <w:szCs w:val="28"/>
        </w:rPr>
        <w:t>у</w:t>
      </w:r>
      <w:r w:rsidRPr="00FD6524">
        <w:rPr>
          <w:color w:val="000000"/>
          <w:sz w:val="28"/>
          <w:szCs w:val="28"/>
        </w:rPr>
        <w:t>;</w:t>
      </w:r>
    </w:p>
    <w:p w:rsidR="007A477C" w:rsidRPr="00FD6524" w:rsidRDefault="007A477C" w:rsidP="006B37B2">
      <w:pPr>
        <w:pStyle w:val="a5"/>
        <w:numPr>
          <w:ilvl w:val="0"/>
          <w:numId w:val="4"/>
        </w:numPr>
        <w:shd w:val="clear" w:color="auto" w:fill="FFFFFF"/>
        <w:spacing w:before="0" w:beforeAutospacing="0" w:after="0" w:afterAutospacing="0"/>
        <w:ind w:left="714" w:hanging="357"/>
        <w:contextualSpacing/>
        <w:rPr>
          <w:color w:val="000000"/>
          <w:sz w:val="28"/>
          <w:szCs w:val="28"/>
        </w:rPr>
      </w:pPr>
      <w:r w:rsidRPr="00FD6524">
        <w:rPr>
          <w:color w:val="000000"/>
          <w:sz w:val="28"/>
          <w:szCs w:val="28"/>
        </w:rPr>
        <w:t>длительность занятий составляет для обучающихся в возрасте от 16 до 1</w:t>
      </w:r>
      <w:r w:rsidR="00797103">
        <w:rPr>
          <w:color w:val="000000"/>
          <w:sz w:val="28"/>
          <w:szCs w:val="28"/>
        </w:rPr>
        <w:t xml:space="preserve">8 </w:t>
      </w:r>
      <w:r w:rsidRPr="00FD6524">
        <w:rPr>
          <w:color w:val="000000"/>
          <w:sz w:val="28"/>
          <w:szCs w:val="28"/>
        </w:rPr>
        <w:t>лет – 1 час;</w:t>
      </w:r>
    </w:p>
    <w:p w:rsidR="007A477C" w:rsidRPr="00FD6524" w:rsidRDefault="007A477C" w:rsidP="007A477C">
      <w:pPr>
        <w:pStyle w:val="a5"/>
        <w:shd w:val="clear" w:color="auto" w:fill="FFFFFF"/>
        <w:spacing w:before="0" w:beforeAutospacing="0" w:after="150" w:afterAutospacing="0"/>
        <w:rPr>
          <w:color w:val="000000"/>
          <w:sz w:val="28"/>
          <w:szCs w:val="28"/>
        </w:rPr>
      </w:pPr>
      <w:r w:rsidRPr="00FD6524">
        <w:rPr>
          <w:color w:val="000000"/>
          <w:sz w:val="28"/>
          <w:szCs w:val="28"/>
        </w:rPr>
        <w:t>Ориентировочная структура календарно-тематического плана может быть такой:</w:t>
      </w:r>
    </w:p>
    <w:p w:rsidR="007A477C" w:rsidRPr="00FD6524" w:rsidRDefault="007A477C"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sidRPr="00FD6524">
        <w:rPr>
          <w:color w:val="000000"/>
          <w:sz w:val="28"/>
          <w:szCs w:val="28"/>
        </w:rPr>
        <w:t>п/п</w:t>
      </w:r>
    </w:p>
    <w:p w:rsidR="007A477C" w:rsidRPr="00FD6524" w:rsidRDefault="007A477C"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sidRPr="00FD6524">
        <w:rPr>
          <w:color w:val="000000"/>
          <w:sz w:val="28"/>
          <w:szCs w:val="28"/>
        </w:rPr>
        <w:t>Раздел</w:t>
      </w:r>
    </w:p>
    <w:p w:rsidR="007A477C" w:rsidRPr="00FD6524" w:rsidRDefault="00797103"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Pr>
          <w:color w:val="000000"/>
          <w:sz w:val="28"/>
          <w:szCs w:val="28"/>
        </w:rPr>
        <w:t>П</w:t>
      </w:r>
      <w:r w:rsidR="007A477C" w:rsidRPr="00FD6524">
        <w:rPr>
          <w:color w:val="000000"/>
          <w:sz w:val="28"/>
          <w:szCs w:val="28"/>
        </w:rPr>
        <w:t>рограммы</w:t>
      </w:r>
    </w:p>
    <w:p w:rsidR="007A477C" w:rsidRPr="00FD6524" w:rsidRDefault="007A477C"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sidRPr="00FD6524">
        <w:rPr>
          <w:color w:val="000000"/>
          <w:sz w:val="28"/>
          <w:szCs w:val="28"/>
        </w:rPr>
        <w:t>Содержание работы на каждое занятие</w:t>
      </w:r>
    </w:p>
    <w:p w:rsidR="007A477C" w:rsidRPr="00FD6524" w:rsidRDefault="007A477C"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sidRPr="00FD6524">
        <w:rPr>
          <w:color w:val="000000"/>
          <w:sz w:val="28"/>
          <w:szCs w:val="28"/>
        </w:rPr>
        <w:t>Кол-во часов</w:t>
      </w:r>
    </w:p>
    <w:p w:rsidR="007A477C" w:rsidRPr="00FD6524" w:rsidRDefault="007A477C" w:rsidP="006B37B2">
      <w:pPr>
        <w:pStyle w:val="a5"/>
        <w:numPr>
          <w:ilvl w:val="0"/>
          <w:numId w:val="7"/>
        </w:numPr>
        <w:shd w:val="clear" w:color="auto" w:fill="FFFFFF"/>
        <w:spacing w:before="0" w:beforeAutospacing="0" w:after="0" w:afterAutospacing="0"/>
        <w:ind w:left="1066" w:hanging="357"/>
        <w:contextualSpacing/>
        <w:rPr>
          <w:color w:val="000000"/>
          <w:sz w:val="28"/>
          <w:szCs w:val="28"/>
        </w:rPr>
      </w:pPr>
      <w:r w:rsidRPr="00FD6524">
        <w:rPr>
          <w:color w:val="000000"/>
          <w:sz w:val="28"/>
          <w:szCs w:val="28"/>
        </w:rPr>
        <w:t>Календарные сроки</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lastRenderedPageBreak/>
        <w:t>Календарно-тематический план можно составлять в специальном Журнале учета работы кружка, который является обязательным деловым документом образовательного учреждения.</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Руководитель кружка имеет право в течение 15 дней (с 1 по 15 сентября или на протяжении учебного года) комплектовать группы. Этот период следует считать его рабочим временем. Как только группы укомплектованы, руководитель кружка предоставляет заместителю директора образовательной организации, занимающемуся кружковой работой, график занятий и кружок начинает свою деятельность.</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График работы кружка является обязательным деловым документом образовательной организации.</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При подготовке к занятию руководителю кружка необходимо составить конспект, который может иметь следующую структуру: № занятия, дата проведения, тема, цель, оборудование, вступительная часть занятия, основная часть (теоретическая, практическая с указанием видов работы; групповая и индивидуальная работа), заключительная часть (подведение итогов занятия, устная оценка достижений воспитанников).</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Серьезное внимание следует уделить подготовке вступительного занятия в начале учебного года. При умелой организации этого занятия руководитель кружка может решить сразу несколько психологических проблем: преодоления комплекса боязни (из-за незнания группы), создания имиджа руководителя, определения ориентаций данной группы обучающихся, установления стиля взаимоотношений, быстрое знакомство с детьми, быстрое включение обучающихся в деятельность.</w:t>
      </w:r>
    </w:p>
    <w:p w:rsidR="007A477C" w:rsidRPr="00FD6524"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Учебная работа кружка может осуществляться в разных организационных формах: занятие, семинар, лекция, конференция, викторина, соревнование, практическая работа в лабораториях.</w:t>
      </w:r>
    </w:p>
    <w:p w:rsidR="007A477C" w:rsidRDefault="007A477C" w:rsidP="006B37B2">
      <w:pPr>
        <w:pStyle w:val="a5"/>
        <w:shd w:val="clear" w:color="auto" w:fill="FFFFFF"/>
        <w:spacing w:before="0" w:beforeAutospacing="0" w:after="0" w:afterAutospacing="0"/>
        <w:ind w:firstLine="709"/>
        <w:contextualSpacing/>
        <w:jc w:val="both"/>
        <w:rPr>
          <w:color w:val="000000"/>
          <w:sz w:val="28"/>
          <w:szCs w:val="28"/>
        </w:rPr>
      </w:pPr>
      <w:r w:rsidRPr="00FD6524">
        <w:rPr>
          <w:color w:val="000000"/>
          <w:sz w:val="28"/>
          <w:szCs w:val="28"/>
        </w:rPr>
        <w:t>Руководитель кружка должен осуществлять оптимальный выбор форм, методов и средств обучения и воспитания кружковцев. Рационально распределять время занятия на пассивные и активные формы работы с детьми. Руководитель кружка несет ответственность за жизнь и здоровье детей во время занятия, за соблюдение санитарно-гигиенических норм и правил.</w:t>
      </w:r>
    </w:p>
    <w:p w:rsidR="00797103" w:rsidRPr="00FD6524" w:rsidRDefault="00797103" w:rsidP="006B37B2">
      <w:pPr>
        <w:pStyle w:val="a5"/>
        <w:shd w:val="clear" w:color="auto" w:fill="FFFFFF"/>
        <w:spacing w:before="0" w:beforeAutospacing="0" w:after="0" w:afterAutospacing="0"/>
        <w:ind w:firstLine="709"/>
        <w:contextualSpacing/>
        <w:jc w:val="both"/>
        <w:rPr>
          <w:color w:val="000000"/>
          <w:sz w:val="28"/>
          <w:szCs w:val="28"/>
        </w:rPr>
      </w:pPr>
    </w:p>
    <w:p w:rsidR="008A7699" w:rsidRDefault="008A7699" w:rsidP="008A7699">
      <w:pPr>
        <w:spacing w:after="0" w:line="293" w:lineRule="atLeast"/>
        <w:jc w:val="both"/>
        <w:rPr>
          <w:rFonts w:ascii="Times New Roman" w:eastAsia="Times New Roman" w:hAnsi="Times New Roman" w:cs="Times New Roman"/>
          <w:b/>
          <w:color w:val="000000"/>
          <w:sz w:val="28"/>
          <w:szCs w:val="28"/>
          <w:lang w:eastAsia="ru-RU"/>
        </w:rPr>
      </w:pPr>
      <w:bookmarkStart w:id="29" w:name="100031"/>
      <w:bookmarkEnd w:id="29"/>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ab/>
      </w:r>
      <w:r w:rsidR="00331587" w:rsidRPr="008A7699">
        <w:rPr>
          <w:rFonts w:ascii="Times New Roman" w:eastAsia="Times New Roman" w:hAnsi="Times New Roman" w:cs="Times New Roman"/>
          <w:b/>
          <w:color w:val="000000"/>
          <w:sz w:val="28"/>
          <w:szCs w:val="28"/>
          <w:lang w:eastAsia="ru-RU"/>
        </w:rPr>
        <w:t>Алгоритм организации "Кружка НТИ"</w:t>
      </w:r>
    </w:p>
    <w:p w:rsidR="008A7699" w:rsidRPr="008A7699" w:rsidRDefault="008A7699" w:rsidP="008A7699">
      <w:pPr>
        <w:spacing w:after="0" w:line="293" w:lineRule="atLeast"/>
        <w:jc w:val="both"/>
        <w:rPr>
          <w:rFonts w:ascii="Times New Roman" w:eastAsia="Times New Roman" w:hAnsi="Times New Roman" w:cs="Times New Roman"/>
          <w:b/>
          <w:color w:val="000000"/>
          <w:sz w:val="28"/>
          <w:szCs w:val="28"/>
          <w:lang w:eastAsia="ru-RU"/>
        </w:rPr>
      </w:pPr>
    </w:p>
    <w:p w:rsidR="00331587" w:rsidRPr="00A52C6E" w:rsidRDefault="00331587" w:rsidP="00A52C6E">
      <w:pPr>
        <w:pStyle w:val="a4"/>
        <w:numPr>
          <w:ilvl w:val="0"/>
          <w:numId w:val="8"/>
        </w:numPr>
        <w:spacing w:after="0" w:line="293" w:lineRule="atLeast"/>
        <w:ind w:left="709" w:hanging="709"/>
        <w:jc w:val="both"/>
        <w:rPr>
          <w:rFonts w:ascii="Times New Roman" w:eastAsia="Times New Roman" w:hAnsi="Times New Roman" w:cs="Times New Roman"/>
          <w:color w:val="000000"/>
          <w:sz w:val="28"/>
          <w:szCs w:val="28"/>
          <w:lang w:eastAsia="ru-RU"/>
        </w:rPr>
      </w:pPr>
      <w:r w:rsidRPr="00A52C6E">
        <w:rPr>
          <w:rFonts w:ascii="Times New Roman" w:eastAsia="Times New Roman" w:hAnsi="Times New Roman" w:cs="Times New Roman"/>
          <w:color w:val="000000"/>
          <w:sz w:val="28"/>
          <w:szCs w:val="28"/>
          <w:lang w:eastAsia="ru-RU"/>
        </w:rPr>
        <w:t>Самоанализ ресурсов</w:t>
      </w:r>
      <w:r w:rsidR="00A52C6E">
        <w:rPr>
          <w:rFonts w:ascii="Times New Roman" w:eastAsia="Times New Roman" w:hAnsi="Times New Roman" w:cs="Times New Roman"/>
          <w:color w:val="000000"/>
          <w:sz w:val="28"/>
          <w:szCs w:val="28"/>
          <w:lang w:eastAsia="ru-RU"/>
        </w:rPr>
        <w:t>;</w:t>
      </w:r>
    </w:p>
    <w:p w:rsidR="00A52C6E" w:rsidRPr="00A52C6E" w:rsidRDefault="00A52C6E" w:rsidP="00A52C6E">
      <w:pPr>
        <w:pStyle w:val="a4"/>
        <w:numPr>
          <w:ilvl w:val="0"/>
          <w:numId w:val="8"/>
        </w:numPr>
        <w:spacing w:after="0" w:line="293" w:lineRule="atLeast"/>
        <w:ind w:left="709" w:hanging="709"/>
        <w:jc w:val="both"/>
        <w:rPr>
          <w:rFonts w:ascii="Times New Roman" w:eastAsia="Times New Roman" w:hAnsi="Times New Roman" w:cs="Times New Roman"/>
          <w:color w:val="000000"/>
          <w:sz w:val="28"/>
          <w:szCs w:val="28"/>
          <w:lang w:eastAsia="ru-RU"/>
        </w:rPr>
      </w:pPr>
      <w:r w:rsidRPr="00A52C6E">
        <w:rPr>
          <w:rFonts w:ascii="Times New Roman" w:eastAsia="Times New Roman" w:hAnsi="Times New Roman" w:cs="Times New Roman"/>
          <w:color w:val="000000"/>
          <w:sz w:val="28"/>
          <w:szCs w:val="28"/>
          <w:lang w:eastAsia="ru-RU"/>
        </w:rPr>
        <w:t>Анализ материально-технического обеспечения</w:t>
      </w:r>
      <w:r>
        <w:rPr>
          <w:rFonts w:ascii="Times New Roman" w:eastAsia="Times New Roman" w:hAnsi="Times New Roman" w:cs="Times New Roman"/>
          <w:color w:val="000000"/>
          <w:sz w:val="28"/>
          <w:szCs w:val="28"/>
          <w:lang w:eastAsia="ru-RU"/>
        </w:rPr>
        <w:t>;</w:t>
      </w:r>
    </w:p>
    <w:p w:rsidR="00331587" w:rsidRPr="00A52C6E" w:rsidRDefault="00331587" w:rsidP="00A52C6E">
      <w:pPr>
        <w:pStyle w:val="a4"/>
        <w:numPr>
          <w:ilvl w:val="0"/>
          <w:numId w:val="8"/>
        </w:numPr>
        <w:spacing w:after="0" w:line="293" w:lineRule="atLeast"/>
        <w:ind w:left="709" w:hanging="709"/>
        <w:jc w:val="both"/>
        <w:rPr>
          <w:rFonts w:ascii="Times New Roman" w:eastAsia="Times New Roman" w:hAnsi="Times New Roman" w:cs="Times New Roman"/>
          <w:color w:val="000000"/>
          <w:sz w:val="28"/>
          <w:szCs w:val="28"/>
          <w:lang w:eastAsia="ru-RU"/>
        </w:rPr>
      </w:pPr>
      <w:r w:rsidRPr="00A52C6E">
        <w:rPr>
          <w:rFonts w:ascii="Times New Roman" w:eastAsia="Times New Roman" w:hAnsi="Times New Roman" w:cs="Times New Roman"/>
          <w:color w:val="000000"/>
          <w:sz w:val="28"/>
          <w:szCs w:val="28"/>
          <w:lang w:eastAsia="ru-RU"/>
        </w:rPr>
        <w:t xml:space="preserve">Разработка </w:t>
      </w:r>
      <w:r w:rsidR="00A52C6E" w:rsidRPr="00A52C6E">
        <w:rPr>
          <w:rFonts w:ascii="Times New Roman" w:eastAsia="Times New Roman" w:hAnsi="Times New Roman" w:cs="Times New Roman"/>
          <w:color w:val="000000"/>
          <w:sz w:val="28"/>
          <w:szCs w:val="28"/>
          <w:lang w:eastAsia="ru-RU"/>
        </w:rPr>
        <w:t>и утверждение дополнительных общеразвивающих программ по направлениям «Кружка НТИ»</w:t>
      </w:r>
      <w:r w:rsidR="00A52C6E">
        <w:rPr>
          <w:rFonts w:ascii="Times New Roman" w:eastAsia="Times New Roman" w:hAnsi="Times New Roman" w:cs="Times New Roman"/>
          <w:color w:val="000000"/>
          <w:sz w:val="28"/>
          <w:szCs w:val="28"/>
          <w:lang w:eastAsia="ru-RU"/>
        </w:rPr>
        <w:t>.</w:t>
      </w:r>
    </w:p>
    <w:p w:rsidR="00A52C6E" w:rsidRDefault="00A52C6E" w:rsidP="00FD6524">
      <w:pPr>
        <w:spacing w:after="0" w:line="293" w:lineRule="atLeast"/>
        <w:ind w:firstLine="708"/>
        <w:jc w:val="both"/>
        <w:rPr>
          <w:rFonts w:ascii="Times New Roman" w:eastAsia="Times New Roman" w:hAnsi="Times New Roman" w:cs="Times New Roman"/>
          <w:color w:val="000000"/>
          <w:sz w:val="28"/>
          <w:szCs w:val="28"/>
          <w:lang w:eastAsia="ru-RU"/>
        </w:rPr>
      </w:pPr>
    </w:p>
    <w:p w:rsidR="00367F81" w:rsidRPr="00704102" w:rsidRDefault="00367F81" w:rsidP="00FD6524">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"Кружок НТИ" на базе общеобразовательной организации может действовать в одном из следующих форматов:</w:t>
      </w:r>
    </w:p>
    <w:p w:rsidR="003458F6" w:rsidRPr="003458F6" w:rsidRDefault="003458F6" w:rsidP="003458F6">
      <w:pPr>
        <w:pStyle w:val="a4"/>
        <w:numPr>
          <w:ilvl w:val="0"/>
          <w:numId w:val="2"/>
        </w:numPr>
        <w:spacing w:after="0" w:line="24" w:lineRule="atLeast"/>
        <w:ind w:left="0" w:firstLine="0"/>
        <w:jc w:val="both"/>
        <w:rPr>
          <w:rFonts w:ascii="Times New Roman" w:hAnsi="Times New Roman" w:cs="Times New Roman"/>
          <w:sz w:val="28"/>
          <w:szCs w:val="28"/>
        </w:rPr>
      </w:pPr>
      <w:bookmarkStart w:id="30" w:name="100032"/>
      <w:bookmarkStart w:id="31" w:name="100037"/>
      <w:bookmarkEnd w:id="30"/>
      <w:bookmarkEnd w:id="31"/>
      <w:r w:rsidRPr="003458F6">
        <w:rPr>
          <w:rFonts w:ascii="Times New Roman" w:hAnsi="Times New Roman" w:cs="Times New Roman"/>
          <w:sz w:val="28"/>
          <w:szCs w:val="28"/>
        </w:rPr>
        <w:t>Кружок как объединение по интересам в рамках программ дополнительного образования, реализуемых общеобразовательной организацией ("Образовательная программа НТИ")</w:t>
      </w:r>
      <w:r>
        <w:rPr>
          <w:rFonts w:ascii="Times New Roman" w:hAnsi="Times New Roman" w:cs="Times New Roman"/>
          <w:sz w:val="28"/>
          <w:szCs w:val="28"/>
        </w:rPr>
        <w:t>.</w:t>
      </w:r>
    </w:p>
    <w:p w:rsidR="003458F6" w:rsidRPr="003458F6" w:rsidRDefault="003458F6" w:rsidP="003458F6">
      <w:pPr>
        <w:spacing w:after="0" w:line="24" w:lineRule="atLeast"/>
        <w:ind w:firstLine="708"/>
        <w:jc w:val="both"/>
        <w:rPr>
          <w:rFonts w:ascii="Times New Roman" w:hAnsi="Times New Roman" w:cs="Times New Roman"/>
          <w:sz w:val="28"/>
          <w:szCs w:val="28"/>
        </w:rPr>
      </w:pPr>
      <w:r w:rsidRPr="003458F6">
        <w:rPr>
          <w:rFonts w:ascii="Times New Roman" w:hAnsi="Times New Roman" w:cs="Times New Roman"/>
          <w:sz w:val="28"/>
          <w:szCs w:val="28"/>
        </w:rPr>
        <w:lastRenderedPageBreak/>
        <w:t>Кружок организуется по основным принципам, описанным в законодательстве, с учетом направленности НТИ - целью образовательной программы является формирование у школьников целостной системы инженерных компетенций</w:t>
      </w:r>
      <w:r>
        <w:rPr>
          <w:rFonts w:ascii="Times New Roman" w:hAnsi="Times New Roman" w:cs="Times New Roman"/>
          <w:sz w:val="28"/>
          <w:szCs w:val="28"/>
        </w:rPr>
        <w:t>.</w:t>
      </w:r>
      <w:r w:rsidRPr="003458F6">
        <w:rPr>
          <w:rFonts w:ascii="Times New Roman" w:hAnsi="Times New Roman" w:cs="Times New Roman"/>
          <w:sz w:val="28"/>
          <w:szCs w:val="28"/>
        </w:rPr>
        <w:t xml:space="preserve"> </w:t>
      </w:r>
    </w:p>
    <w:p w:rsidR="003458F6" w:rsidRPr="003458F6" w:rsidRDefault="003458F6" w:rsidP="003458F6">
      <w:pPr>
        <w:spacing w:after="0" w:line="24" w:lineRule="atLeast"/>
        <w:ind w:firstLine="708"/>
        <w:jc w:val="both"/>
        <w:rPr>
          <w:rFonts w:ascii="Times New Roman" w:hAnsi="Times New Roman" w:cs="Times New Roman"/>
          <w:sz w:val="28"/>
          <w:szCs w:val="28"/>
        </w:rPr>
      </w:pPr>
      <w:r w:rsidRPr="003458F6">
        <w:rPr>
          <w:rFonts w:ascii="Times New Roman" w:hAnsi="Times New Roman" w:cs="Times New Roman"/>
          <w:sz w:val="28"/>
          <w:szCs w:val="28"/>
        </w:rPr>
        <w:t xml:space="preserve">Достижение поставленной цели при разработке и реализации </w:t>
      </w:r>
      <w:r w:rsidR="003F0F71" w:rsidRPr="003F0F71">
        <w:rPr>
          <w:rFonts w:ascii="Times New Roman" w:hAnsi="Times New Roman" w:cs="Times New Roman"/>
          <w:sz w:val="28"/>
          <w:szCs w:val="28"/>
        </w:rPr>
        <w:t>дополнительных общеобразовательных общеразвивающих программ</w:t>
      </w:r>
      <w:r w:rsidR="003F0F71">
        <w:rPr>
          <w:rFonts w:ascii="Times New Roman" w:hAnsi="Times New Roman" w:cs="Times New Roman"/>
          <w:sz w:val="28"/>
          <w:szCs w:val="28"/>
        </w:rPr>
        <w:t xml:space="preserve"> </w:t>
      </w:r>
      <w:r w:rsidRPr="003458F6">
        <w:rPr>
          <w:rFonts w:ascii="Times New Roman" w:hAnsi="Times New Roman" w:cs="Times New Roman"/>
          <w:sz w:val="28"/>
          <w:szCs w:val="28"/>
        </w:rPr>
        <w:t>НТИ предусматривает решение следующих основных задач:</w:t>
      </w:r>
    </w:p>
    <w:p w:rsidR="003458F6" w:rsidRPr="00797103" w:rsidRDefault="003458F6" w:rsidP="00D3287F">
      <w:pPr>
        <w:pStyle w:val="a5"/>
        <w:numPr>
          <w:ilvl w:val="0"/>
          <w:numId w:val="4"/>
        </w:numPr>
        <w:shd w:val="clear" w:color="auto" w:fill="FFFFFF"/>
        <w:spacing w:before="0" w:beforeAutospacing="0" w:after="0" w:afterAutospacing="0"/>
        <w:ind w:left="714" w:hanging="357"/>
        <w:contextualSpacing/>
        <w:jc w:val="both"/>
        <w:rPr>
          <w:color w:val="000000"/>
          <w:sz w:val="28"/>
          <w:szCs w:val="28"/>
        </w:rPr>
      </w:pPr>
      <w:r w:rsidRPr="00797103">
        <w:rPr>
          <w:color w:val="000000"/>
          <w:sz w:val="28"/>
          <w:szCs w:val="28"/>
        </w:rPr>
        <w:t xml:space="preserve">обеспечить   усвоение   школьниками   технических   знаний   и формирование   инженерного   мышления   в   процессе   освоения содержания образовательных программ углубленного уровня по математике, физике, астрономии, информатике, биологии, химии и английскому языку; </w:t>
      </w:r>
    </w:p>
    <w:p w:rsidR="003458F6" w:rsidRPr="00797103" w:rsidRDefault="003458F6" w:rsidP="00D3287F">
      <w:pPr>
        <w:pStyle w:val="a5"/>
        <w:numPr>
          <w:ilvl w:val="0"/>
          <w:numId w:val="4"/>
        </w:numPr>
        <w:shd w:val="clear" w:color="auto" w:fill="FFFFFF"/>
        <w:spacing w:before="0" w:beforeAutospacing="0" w:after="0" w:afterAutospacing="0"/>
        <w:ind w:left="714" w:hanging="357"/>
        <w:contextualSpacing/>
        <w:jc w:val="both"/>
        <w:rPr>
          <w:color w:val="000000"/>
          <w:sz w:val="28"/>
          <w:szCs w:val="28"/>
        </w:rPr>
      </w:pPr>
      <w:r w:rsidRPr="00797103">
        <w:rPr>
          <w:color w:val="000000"/>
          <w:sz w:val="28"/>
          <w:szCs w:val="28"/>
        </w:rPr>
        <w:t>обеспечить формирование инженерных компетенций в процессе проектно-исследовательской и инженерно-технической деятельности школьников;</w:t>
      </w:r>
    </w:p>
    <w:p w:rsidR="003458F6" w:rsidRPr="00797103" w:rsidRDefault="003458F6" w:rsidP="00D3287F">
      <w:pPr>
        <w:pStyle w:val="a5"/>
        <w:numPr>
          <w:ilvl w:val="0"/>
          <w:numId w:val="4"/>
        </w:numPr>
        <w:shd w:val="clear" w:color="auto" w:fill="FFFFFF"/>
        <w:spacing w:before="0" w:beforeAutospacing="0" w:after="0" w:afterAutospacing="0"/>
        <w:ind w:left="714" w:hanging="357"/>
        <w:contextualSpacing/>
        <w:jc w:val="both"/>
        <w:rPr>
          <w:color w:val="000000"/>
          <w:sz w:val="28"/>
          <w:szCs w:val="28"/>
        </w:rPr>
      </w:pPr>
      <w:r w:rsidRPr="00797103">
        <w:rPr>
          <w:color w:val="000000"/>
          <w:sz w:val="28"/>
          <w:szCs w:val="28"/>
        </w:rPr>
        <w:t>обеспечить формирование инженерных компетенций в процессе воспитания и социализации;</w:t>
      </w:r>
    </w:p>
    <w:p w:rsidR="003458F6" w:rsidRPr="00797103" w:rsidRDefault="003458F6" w:rsidP="00D3287F">
      <w:pPr>
        <w:pStyle w:val="a5"/>
        <w:numPr>
          <w:ilvl w:val="0"/>
          <w:numId w:val="4"/>
        </w:numPr>
        <w:shd w:val="clear" w:color="auto" w:fill="FFFFFF"/>
        <w:spacing w:before="0" w:beforeAutospacing="0" w:after="0" w:afterAutospacing="0"/>
        <w:ind w:left="714" w:hanging="357"/>
        <w:contextualSpacing/>
        <w:jc w:val="both"/>
        <w:rPr>
          <w:color w:val="000000"/>
          <w:sz w:val="28"/>
          <w:szCs w:val="28"/>
        </w:rPr>
      </w:pPr>
      <w:r w:rsidRPr="00797103">
        <w:rPr>
          <w:color w:val="000000"/>
          <w:sz w:val="28"/>
          <w:szCs w:val="28"/>
        </w:rPr>
        <w:t>создать    организационно-педагогические    условия    реализации образовательной    программы: нормативно-правовые, научно-методические, кадровые, информационные;</w:t>
      </w:r>
    </w:p>
    <w:p w:rsidR="003458F6" w:rsidRDefault="003458F6" w:rsidP="00D3287F">
      <w:pPr>
        <w:pStyle w:val="a5"/>
        <w:numPr>
          <w:ilvl w:val="0"/>
          <w:numId w:val="4"/>
        </w:numPr>
        <w:shd w:val="clear" w:color="auto" w:fill="FFFFFF"/>
        <w:spacing w:before="0" w:beforeAutospacing="0" w:after="0" w:afterAutospacing="0"/>
        <w:ind w:left="714" w:hanging="357"/>
        <w:contextualSpacing/>
        <w:jc w:val="both"/>
        <w:rPr>
          <w:color w:val="000000"/>
          <w:sz w:val="28"/>
          <w:szCs w:val="28"/>
        </w:rPr>
      </w:pPr>
      <w:r w:rsidRPr="00797103">
        <w:rPr>
          <w:color w:val="000000"/>
          <w:sz w:val="28"/>
          <w:szCs w:val="28"/>
        </w:rPr>
        <w:t>подготовить   образовательную   программу   для   реализации.</w:t>
      </w:r>
    </w:p>
    <w:p w:rsidR="006B37B2" w:rsidRPr="00797103" w:rsidRDefault="006B37B2" w:rsidP="006B37B2">
      <w:pPr>
        <w:pStyle w:val="a5"/>
        <w:shd w:val="clear" w:color="auto" w:fill="FFFFFF"/>
        <w:spacing w:before="0" w:beforeAutospacing="0" w:after="0" w:afterAutospacing="0"/>
        <w:ind w:left="714"/>
        <w:contextualSpacing/>
        <w:rPr>
          <w:color w:val="000000"/>
          <w:sz w:val="28"/>
          <w:szCs w:val="28"/>
        </w:rPr>
      </w:pPr>
    </w:p>
    <w:p w:rsidR="003458F6" w:rsidRPr="003458F6" w:rsidRDefault="003458F6" w:rsidP="003458F6">
      <w:pPr>
        <w:pStyle w:val="a4"/>
        <w:numPr>
          <w:ilvl w:val="0"/>
          <w:numId w:val="2"/>
        </w:numPr>
        <w:spacing w:after="0" w:line="24" w:lineRule="atLeast"/>
        <w:ind w:left="0" w:firstLine="0"/>
        <w:jc w:val="both"/>
        <w:rPr>
          <w:rFonts w:ascii="Times New Roman" w:hAnsi="Times New Roman" w:cs="Times New Roman"/>
          <w:sz w:val="28"/>
          <w:szCs w:val="28"/>
        </w:rPr>
      </w:pPr>
      <w:r w:rsidRPr="003458F6">
        <w:rPr>
          <w:rFonts w:ascii="Times New Roman" w:hAnsi="Times New Roman" w:cs="Times New Roman"/>
          <w:sz w:val="28"/>
          <w:szCs w:val="28"/>
        </w:rPr>
        <w:t>Кружок как объединение по интересам в рамках дополнительной образовательной программы общеобразовательной организации, реализуемой в сетевой форме ("Образовательная сеть НТИ").</w:t>
      </w:r>
    </w:p>
    <w:p w:rsidR="003458F6" w:rsidRPr="003458F6" w:rsidRDefault="003458F6" w:rsidP="003458F6">
      <w:pPr>
        <w:spacing w:after="0" w:line="24" w:lineRule="atLeast"/>
        <w:ind w:firstLine="708"/>
        <w:jc w:val="both"/>
        <w:rPr>
          <w:rFonts w:ascii="Times New Roman" w:hAnsi="Times New Roman" w:cs="Times New Roman"/>
          <w:sz w:val="28"/>
          <w:szCs w:val="28"/>
        </w:rPr>
      </w:pPr>
      <w:r w:rsidRPr="003458F6">
        <w:rPr>
          <w:rFonts w:ascii="Times New Roman" w:hAnsi="Times New Roman" w:cs="Times New Roman"/>
          <w:sz w:val="28"/>
          <w:szCs w:val="28"/>
        </w:rPr>
        <w:t>При планировании реализации программ технологического "Кружка НТИ" в случае отсутствия у общеобразовательной организации необходимого оборудования, средств обучения и воспитания рекомендуется организовать образовательную деятельность в сетевой форме с привлечением ресурсов детских технопарков "</w:t>
      </w:r>
      <w:proofErr w:type="spellStart"/>
      <w:r w:rsidRPr="003458F6">
        <w:rPr>
          <w:rFonts w:ascii="Times New Roman" w:hAnsi="Times New Roman" w:cs="Times New Roman"/>
          <w:sz w:val="28"/>
          <w:szCs w:val="28"/>
        </w:rPr>
        <w:t>Кванториум</w:t>
      </w:r>
      <w:proofErr w:type="spellEnd"/>
      <w:r w:rsidRPr="003458F6">
        <w:rPr>
          <w:rFonts w:ascii="Times New Roman" w:hAnsi="Times New Roman" w:cs="Times New Roman"/>
          <w:sz w:val="28"/>
          <w:szCs w:val="28"/>
        </w:rPr>
        <w:t>", мобильных технопарков "</w:t>
      </w:r>
      <w:proofErr w:type="spellStart"/>
      <w:r w:rsidRPr="003458F6">
        <w:rPr>
          <w:rFonts w:ascii="Times New Roman" w:hAnsi="Times New Roman" w:cs="Times New Roman"/>
          <w:sz w:val="28"/>
          <w:szCs w:val="28"/>
        </w:rPr>
        <w:t>Кванториум</w:t>
      </w:r>
      <w:proofErr w:type="spellEnd"/>
      <w:r w:rsidRPr="003458F6">
        <w:rPr>
          <w:rFonts w:ascii="Times New Roman" w:hAnsi="Times New Roman" w:cs="Times New Roman"/>
          <w:sz w:val="28"/>
          <w:szCs w:val="28"/>
        </w:rPr>
        <w:t xml:space="preserve">", центров цифрового образования "IT-куб", центров "Дом научной </w:t>
      </w:r>
      <w:proofErr w:type="spellStart"/>
      <w:r w:rsidRPr="003458F6">
        <w:rPr>
          <w:rFonts w:ascii="Times New Roman" w:hAnsi="Times New Roman" w:cs="Times New Roman"/>
          <w:sz w:val="28"/>
          <w:szCs w:val="28"/>
        </w:rPr>
        <w:t>коллаборации</w:t>
      </w:r>
      <w:proofErr w:type="spellEnd"/>
      <w:r w:rsidRPr="003458F6">
        <w:rPr>
          <w:rFonts w:ascii="Times New Roman" w:hAnsi="Times New Roman" w:cs="Times New Roman"/>
          <w:sz w:val="28"/>
          <w:szCs w:val="28"/>
        </w:rPr>
        <w:t>"</w:t>
      </w:r>
      <w:r w:rsidR="00797103">
        <w:rPr>
          <w:rFonts w:ascii="Times New Roman" w:hAnsi="Times New Roman" w:cs="Times New Roman"/>
          <w:sz w:val="28"/>
          <w:szCs w:val="28"/>
        </w:rPr>
        <w:t xml:space="preserve">, ЦМИТ </w:t>
      </w:r>
      <w:r w:rsidRPr="003458F6">
        <w:rPr>
          <w:rFonts w:ascii="Times New Roman" w:hAnsi="Times New Roman" w:cs="Times New Roman"/>
          <w:sz w:val="28"/>
          <w:szCs w:val="28"/>
        </w:rPr>
        <w:t>и прочих организаций, деятельность которых направлена на развитие технического творчества обучающихся.</w:t>
      </w:r>
    </w:p>
    <w:p w:rsidR="003458F6" w:rsidRDefault="003458F6" w:rsidP="006B37B2">
      <w:pPr>
        <w:spacing w:after="0" w:line="24" w:lineRule="atLeast"/>
        <w:ind w:firstLine="708"/>
        <w:jc w:val="both"/>
        <w:rPr>
          <w:rFonts w:ascii="Times New Roman" w:hAnsi="Times New Roman" w:cs="Times New Roman"/>
          <w:sz w:val="28"/>
          <w:szCs w:val="28"/>
        </w:rPr>
      </w:pPr>
      <w:r w:rsidRPr="003458F6">
        <w:rPr>
          <w:rFonts w:ascii="Times New Roman" w:hAnsi="Times New Roman" w:cs="Times New Roman"/>
          <w:sz w:val="28"/>
          <w:szCs w:val="28"/>
        </w:rPr>
        <w:t>Основной задачей является создание эффективной системы взаимодействия между организациями.</w:t>
      </w:r>
    </w:p>
    <w:p w:rsidR="006B37B2" w:rsidRPr="003458F6" w:rsidRDefault="006B37B2" w:rsidP="006B37B2">
      <w:pPr>
        <w:spacing w:after="0" w:line="24" w:lineRule="atLeast"/>
        <w:ind w:firstLine="708"/>
        <w:jc w:val="both"/>
        <w:rPr>
          <w:rFonts w:ascii="Times New Roman" w:hAnsi="Times New Roman" w:cs="Times New Roman"/>
          <w:sz w:val="28"/>
          <w:szCs w:val="28"/>
        </w:rPr>
      </w:pPr>
    </w:p>
    <w:p w:rsidR="003458F6" w:rsidRPr="003458F6" w:rsidRDefault="003458F6" w:rsidP="003458F6">
      <w:pPr>
        <w:pStyle w:val="a4"/>
        <w:numPr>
          <w:ilvl w:val="0"/>
          <w:numId w:val="2"/>
        </w:numPr>
        <w:spacing w:after="0" w:line="24" w:lineRule="atLeast"/>
        <w:ind w:left="0" w:firstLine="0"/>
        <w:jc w:val="both"/>
        <w:rPr>
          <w:rFonts w:ascii="Times New Roman" w:hAnsi="Times New Roman" w:cs="Times New Roman"/>
          <w:sz w:val="28"/>
          <w:szCs w:val="28"/>
        </w:rPr>
      </w:pPr>
      <w:r w:rsidRPr="003458F6">
        <w:rPr>
          <w:rFonts w:ascii="Times New Roman" w:hAnsi="Times New Roman" w:cs="Times New Roman"/>
          <w:sz w:val="28"/>
          <w:szCs w:val="28"/>
        </w:rPr>
        <w:t>Кружок как объединение по интересам в рамках внеурочной деятельности общеобразовательной организации ("Урок НТИ").</w:t>
      </w:r>
    </w:p>
    <w:p w:rsidR="003458F6" w:rsidRDefault="003458F6" w:rsidP="006B37B2">
      <w:pPr>
        <w:spacing w:after="0" w:line="24" w:lineRule="atLeast"/>
        <w:ind w:firstLine="708"/>
        <w:jc w:val="both"/>
        <w:rPr>
          <w:rFonts w:ascii="Times New Roman" w:hAnsi="Times New Roman" w:cs="Times New Roman"/>
          <w:sz w:val="28"/>
          <w:szCs w:val="28"/>
        </w:rPr>
      </w:pPr>
      <w:r w:rsidRPr="003458F6">
        <w:rPr>
          <w:rFonts w:ascii="Times New Roman" w:hAnsi="Times New Roman" w:cs="Times New Roman"/>
          <w:sz w:val="28"/>
          <w:szCs w:val="28"/>
        </w:rPr>
        <w:t xml:space="preserve">Урок НТИ — всероссийская акция, в которой может принять участие каждый учитель технических и естественно-научных предметов, преподаватель кружка или </w:t>
      </w:r>
      <w:proofErr w:type="spellStart"/>
      <w:r w:rsidRPr="003458F6">
        <w:rPr>
          <w:rFonts w:ascii="Times New Roman" w:hAnsi="Times New Roman" w:cs="Times New Roman"/>
          <w:sz w:val="28"/>
          <w:szCs w:val="28"/>
        </w:rPr>
        <w:t>довузовских</w:t>
      </w:r>
      <w:proofErr w:type="spellEnd"/>
      <w:r w:rsidRPr="003458F6">
        <w:rPr>
          <w:rFonts w:ascii="Times New Roman" w:hAnsi="Times New Roman" w:cs="Times New Roman"/>
          <w:sz w:val="28"/>
          <w:szCs w:val="28"/>
        </w:rPr>
        <w:t xml:space="preserve"> программ. Педагог получает готовые задания для проведения Урока НТИ, с помощью которых погружает учеников 7−11 классов в тематику технологий будущего. Урок НТИ - формат вовлечения школьников. Задача дополнительного образования - помочь подросткам сделать правильный выбор. При наличии у общеобразовательной </w:t>
      </w:r>
      <w:r w:rsidRPr="003458F6">
        <w:rPr>
          <w:rFonts w:ascii="Times New Roman" w:hAnsi="Times New Roman" w:cs="Times New Roman"/>
          <w:sz w:val="28"/>
          <w:szCs w:val="28"/>
        </w:rPr>
        <w:lastRenderedPageBreak/>
        <w:t>организации необходимого оборудования, средств обучения и воспитания рекомендуется организовать образовательную деятельность, направленную на систематическую работу по разъяснению и популяризацию различных областей научных знаний.</w:t>
      </w:r>
    </w:p>
    <w:p w:rsidR="006B37B2" w:rsidRPr="003458F6" w:rsidRDefault="006B37B2" w:rsidP="006B37B2">
      <w:pPr>
        <w:spacing w:after="0" w:line="24" w:lineRule="atLeast"/>
        <w:ind w:firstLine="708"/>
        <w:jc w:val="both"/>
        <w:rPr>
          <w:rFonts w:ascii="Times New Roman" w:hAnsi="Times New Roman" w:cs="Times New Roman"/>
          <w:sz w:val="28"/>
          <w:szCs w:val="28"/>
        </w:rPr>
      </w:pPr>
    </w:p>
    <w:p w:rsidR="003458F6" w:rsidRPr="003458F6" w:rsidRDefault="003458F6" w:rsidP="003458F6">
      <w:pPr>
        <w:pStyle w:val="a4"/>
        <w:numPr>
          <w:ilvl w:val="0"/>
          <w:numId w:val="2"/>
        </w:numPr>
        <w:spacing w:after="0" w:line="24" w:lineRule="atLeast"/>
        <w:ind w:left="0" w:firstLine="0"/>
        <w:jc w:val="both"/>
        <w:rPr>
          <w:rFonts w:ascii="Times New Roman" w:hAnsi="Times New Roman" w:cs="Times New Roman"/>
          <w:sz w:val="28"/>
          <w:szCs w:val="28"/>
        </w:rPr>
      </w:pPr>
      <w:r w:rsidRPr="003458F6">
        <w:rPr>
          <w:rFonts w:ascii="Times New Roman" w:hAnsi="Times New Roman" w:cs="Times New Roman"/>
          <w:sz w:val="28"/>
          <w:szCs w:val="28"/>
        </w:rPr>
        <w:t>Кружок как объединение по интересам в рамках программы воспитания и социализации обучающихся ("Команда НТИ").</w:t>
      </w:r>
    </w:p>
    <w:p w:rsidR="003458F6" w:rsidRPr="003458F6" w:rsidRDefault="003458F6" w:rsidP="006B37B2">
      <w:pPr>
        <w:pStyle w:val="a4"/>
        <w:spacing w:after="0" w:line="24" w:lineRule="atLeast"/>
        <w:ind w:left="0" w:firstLine="708"/>
        <w:jc w:val="both"/>
        <w:rPr>
          <w:rFonts w:ascii="Times New Roman" w:hAnsi="Times New Roman" w:cs="Times New Roman"/>
          <w:sz w:val="28"/>
          <w:szCs w:val="28"/>
        </w:rPr>
      </w:pPr>
      <w:r w:rsidRPr="003458F6">
        <w:rPr>
          <w:rFonts w:ascii="Times New Roman" w:hAnsi="Times New Roman" w:cs="Times New Roman"/>
          <w:sz w:val="28"/>
          <w:szCs w:val="28"/>
        </w:rPr>
        <w:t>Команда НТИ понимается, совокупность лиц, групп и организаций, объединенных во временную организационную структуру для выполнения работ проекта.</w:t>
      </w:r>
    </w:p>
    <w:p w:rsidR="006B37B2" w:rsidRDefault="003458F6" w:rsidP="005F7B0D">
      <w:pPr>
        <w:spacing w:after="0" w:line="24" w:lineRule="atLeast"/>
        <w:ind w:firstLine="708"/>
        <w:jc w:val="both"/>
        <w:rPr>
          <w:rFonts w:ascii="Times New Roman" w:eastAsia="Times New Roman" w:hAnsi="Times New Roman" w:cs="Times New Roman"/>
          <w:sz w:val="28"/>
          <w:szCs w:val="28"/>
          <w:lang w:eastAsia="ru-RU"/>
        </w:rPr>
      </w:pPr>
      <w:r w:rsidRPr="003458F6">
        <w:rPr>
          <w:rFonts w:ascii="Times New Roman" w:eastAsia="Times New Roman" w:hAnsi="Times New Roman" w:cs="Times New Roman"/>
          <w:sz w:val="28"/>
          <w:szCs w:val="28"/>
          <w:lang w:eastAsia="ru-RU"/>
        </w:rPr>
        <w:t xml:space="preserve">Такая команда формируется в результате деятельности, организуемая с классом, группой обучающихся во внеурочное время для удовлетворения потребностей школьников в содержательном досуге (праздники, вечера, дискотеки, походы), их участия в самоуправлении и общественно полезной деятельности, детских общественных объединениях и организациях. Эта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(дискуссионные клубы, вечера встреч с интересными людьми, экскурсии, посещение театров и музеев с последующим обсуждением, социально значимые дела, трудовые акции). </w:t>
      </w:r>
    </w:p>
    <w:p w:rsidR="003458F6" w:rsidRDefault="003458F6" w:rsidP="005F7B0D">
      <w:pPr>
        <w:spacing w:after="0" w:line="24" w:lineRule="atLeast"/>
        <w:ind w:firstLine="708"/>
        <w:jc w:val="both"/>
        <w:rPr>
          <w:rFonts w:ascii="Times New Roman" w:eastAsia="Times New Roman" w:hAnsi="Times New Roman" w:cs="Times New Roman"/>
          <w:sz w:val="28"/>
          <w:szCs w:val="28"/>
          <w:lang w:eastAsia="ru-RU"/>
        </w:rPr>
      </w:pPr>
      <w:r w:rsidRPr="003458F6">
        <w:rPr>
          <w:rFonts w:ascii="Times New Roman" w:eastAsia="Times New Roman" w:hAnsi="Times New Roman" w:cs="Times New Roman"/>
          <w:sz w:val="28"/>
          <w:szCs w:val="28"/>
          <w:lang w:eastAsia="ru-RU"/>
        </w:rPr>
        <w:t>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r w:rsidRPr="003458F6">
        <w:rPr>
          <w:rFonts w:ascii="Times New Roman" w:eastAsia="Times New Roman" w:hAnsi="Times New Roman" w:cs="Times New Roman"/>
          <w:sz w:val="28"/>
          <w:szCs w:val="28"/>
          <w:lang w:eastAsia="ru-RU"/>
        </w:rPr>
        <w:br/>
        <w:t>Связующим звеном между внеурочной работой и дополнительным образованием детей выступают различные факультативы, школьные научные общества, объединения профессиональной направленности, учебные курсы по выбору. В зависимости от целей и задач, решаемых ими, содержания и методов работы их можно отнести и к той, и к другой с</w:t>
      </w:r>
      <w:r>
        <w:rPr>
          <w:rFonts w:ascii="Times New Roman" w:eastAsia="Times New Roman" w:hAnsi="Times New Roman" w:cs="Times New Roman"/>
          <w:sz w:val="28"/>
          <w:szCs w:val="28"/>
          <w:lang w:eastAsia="ru-RU"/>
        </w:rPr>
        <w:t>фере образовательного процесса.</w:t>
      </w:r>
    </w:p>
    <w:p w:rsidR="003458F6" w:rsidRPr="003458F6" w:rsidRDefault="003458F6" w:rsidP="003907AA">
      <w:pPr>
        <w:spacing w:after="0" w:line="24" w:lineRule="atLeast"/>
        <w:ind w:firstLine="708"/>
        <w:jc w:val="both"/>
        <w:rPr>
          <w:rFonts w:ascii="Times New Roman" w:eastAsia="Times New Roman" w:hAnsi="Times New Roman" w:cs="Times New Roman"/>
          <w:sz w:val="28"/>
          <w:szCs w:val="28"/>
          <w:lang w:eastAsia="ru-RU"/>
        </w:rPr>
      </w:pPr>
      <w:r w:rsidRPr="003458F6">
        <w:rPr>
          <w:rFonts w:ascii="Times New Roman" w:eastAsia="Times New Roman" w:hAnsi="Times New Roman" w:cs="Times New Roman"/>
          <w:sz w:val="28"/>
          <w:szCs w:val="28"/>
          <w:lang w:eastAsia="ru-RU"/>
        </w:rPr>
        <w:t>Однако следует помнить о том, что дополнительное образование детей предполагает, прежде всего, реализацию образовательной дополнительной программы по конкретному направлению деятельности или области знаний.</w:t>
      </w:r>
    </w:p>
    <w:p w:rsidR="006B37B2" w:rsidRDefault="003458F6" w:rsidP="006B37B2">
      <w:pPr>
        <w:spacing w:after="0" w:line="24" w:lineRule="atLeast"/>
        <w:ind w:firstLine="708"/>
        <w:jc w:val="both"/>
        <w:rPr>
          <w:rFonts w:ascii="Times New Roman" w:eastAsia="Times New Roman" w:hAnsi="Times New Roman" w:cs="Times New Roman"/>
          <w:sz w:val="28"/>
          <w:szCs w:val="28"/>
          <w:lang w:eastAsia="ru-RU"/>
        </w:rPr>
      </w:pPr>
      <w:r w:rsidRPr="003458F6">
        <w:rPr>
          <w:rFonts w:ascii="Times New Roman" w:eastAsia="Times New Roman" w:hAnsi="Times New Roman" w:cs="Times New Roman"/>
          <w:sz w:val="28"/>
          <w:szCs w:val="28"/>
          <w:lang w:eastAsia="ru-RU"/>
        </w:rPr>
        <w:t>Исходя из этих предпосылок стоит говорить, что главное – это органичность реализации проекта, когда за счет грамотного расписания мероприятий различной направленности подготавливается Команда НТИ, готовая к реализации любых проектов.</w:t>
      </w:r>
    </w:p>
    <w:p w:rsidR="003458F6" w:rsidRPr="003458F6" w:rsidRDefault="003458F6" w:rsidP="003907AA">
      <w:pPr>
        <w:spacing w:after="0" w:line="24" w:lineRule="atLeast"/>
        <w:jc w:val="both"/>
        <w:rPr>
          <w:rFonts w:ascii="Times New Roman" w:eastAsia="Times New Roman" w:hAnsi="Times New Roman" w:cs="Times New Roman"/>
          <w:sz w:val="28"/>
          <w:szCs w:val="28"/>
          <w:lang w:eastAsia="ru-RU"/>
        </w:rPr>
      </w:pPr>
    </w:p>
    <w:p w:rsidR="006B37B2" w:rsidRDefault="003458F6" w:rsidP="006B37B2">
      <w:pPr>
        <w:pStyle w:val="a4"/>
        <w:numPr>
          <w:ilvl w:val="0"/>
          <w:numId w:val="2"/>
        </w:numPr>
        <w:spacing w:after="0" w:line="24" w:lineRule="atLeast"/>
        <w:ind w:left="0" w:firstLine="0"/>
        <w:jc w:val="both"/>
        <w:rPr>
          <w:rFonts w:ascii="Times New Roman" w:hAnsi="Times New Roman" w:cs="Times New Roman"/>
          <w:sz w:val="28"/>
          <w:szCs w:val="28"/>
        </w:rPr>
      </w:pPr>
      <w:r w:rsidRPr="003458F6">
        <w:rPr>
          <w:rFonts w:ascii="Times New Roman" w:hAnsi="Times New Roman" w:cs="Times New Roman"/>
          <w:sz w:val="28"/>
          <w:szCs w:val="28"/>
        </w:rPr>
        <w:t xml:space="preserve">Кружок как направление проектно-ориентированной деятельности общеобразовательной организации в рамках основной образовательной программы ("Школа НТИ"). </w:t>
      </w:r>
    </w:p>
    <w:p w:rsidR="003458F6" w:rsidRPr="006B37B2" w:rsidRDefault="006B37B2" w:rsidP="006B37B2">
      <w:pPr>
        <w:pStyle w:val="a4"/>
        <w:spacing w:after="0" w:line="24" w:lineRule="atLeast"/>
        <w:ind w:left="0" w:firstLine="708"/>
        <w:jc w:val="both"/>
        <w:rPr>
          <w:rFonts w:ascii="Times New Roman" w:hAnsi="Times New Roman" w:cs="Times New Roman"/>
          <w:sz w:val="28"/>
          <w:szCs w:val="28"/>
        </w:rPr>
      </w:pPr>
      <w:r>
        <w:rPr>
          <w:rFonts w:ascii="Times New Roman" w:hAnsi="Times New Roman" w:cs="Times New Roman"/>
          <w:sz w:val="28"/>
          <w:szCs w:val="28"/>
        </w:rPr>
        <w:t>П</w:t>
      </w:r>
      <w:r w:rsidR="003458F6" w:rsidRPr="006B37B2">
        <w:rPr>
          <w:rFonts w:ascii="Times New Roman" w:eastAsia="Times New Roman" w:hAnsi="Times New Roman" w:cs="Times New Roman"/>
          <w:sz w:val="28"/>
          <w:szCs w:val="28"/>
          <w:lang w:eastAsia="ru-RU"/>
        </w:rPr>
        <w:t xml:space="preserve">редполагает интеграцию основного и дополнительного образования детей, организационное и содержательное единство основных структур </w:t>
      </w:r>
      <w:r w:rsidR="003458F6" w:rsidRPr="006B37B2">
        <w:rPr>
          <w:rFonts w:ascii="Times New Roman" w:eastAsia="Times New Roman" w:hAnsi="Times New Roman" w:cs="Times New Roman"/>
          <w:sz w:val="28"/>
          <w:szCs w:val="28"/>
          <w:lang w:eastAsia="ru-RU"/>
        </w:rPr>
        <w:lastRenderedPageBreak/>
        <w:t>школы. На этом уровне их деятельность строится с учетом основных концептуальных идей, обеспечивающих развитие учреждения в целом.</w:t>
      </w:r>
    </w:p>
    <w:p w:rsidR="003458F6" w:rsidRDefault="003458F6" w:rsidP="003458F6">
      <w:pPr>
        <w:spacing w:after="0" w:line="24" w:lineRule="atLeast"/>
        <w:jc w:val="both"/>
        <w:rPr>
          <w:rFonts w:ascii="Times New Roman" w:hAnsi="Times New Roman" w:cs="Times New Roman"/>
          <w:sz w:val="28"/>
          <w:szCs w:val="28"/>
        </w:rPr>
      </w:pPr>
    </w:p>
    <w:p w:rsidR="003458F6" w:rsidRPr="003458F6" w:rsidRDefault="003458F6" w:rsidP="003458F6">
      <w:pPr>
        <w:pStyle w:val="a4"/>
        <w:spacing w:after="0" w:line="24" w:lineRule="atLeast"/>
        <w:ind w:left="0"/>
        <w:jc w:val="both"/>
        <w:rPr>
          <w:rFonts w:ascii="Times New Roman" w:hAnsi="Times New Roman" w:cs="Times New Roman"/>
          <w:sz w:val="28"/>
          <w:szCs w:val="28"/>
        </w:rPr>
      </w:pPr>
      <w:r w:rsidRPr="003458F6">
        <w:rPr>
          <w:rFonts w:ascii="Times New Roman" w:hAnsi="Times New Roman" w:cs="Times New Roman"/>
          <w:sz w:val="28"/>
          <w:szCs w:val="28"/>
        </w:rPr>
        <w:t xml:space="preserve">        </w:t>
      </w:r>
      <w:r w:rsidR="00837961">
        <w:rPr>
          <w:rFonts w:ascii="Times New Roman" w:hAnsi="Times New Roman" w:cs="Times New Roman"/>
          <w:sz w:val="28"/>
          <w:szCs w:val="28"/>
        </w:rPr>
        <w:br/>
      </w:r>
      <w:r w:rsidRPr="003458F6">
        <w:rPr>
          <w:rFonts w:ascii="Times New Roman" w:hAnsi="Times New Roman" w:cs="Times New Roman"/>
          <w:sz w:val="28"/>
          <w:szCs w:val="28"/>
        </w:rPr>
        <w:t xml:space="preserve">   Все указанные форматы могут реализовываться в рамках:</w:t>
      </w:r>
    </w:p>
    <w:p w:rsidR="003458F6" w:rsidRPr="006B37B2" w:rsidRDefault="003458F6" w:rsidP="006B37B2">
      <w:pPr>
        <w:pStyle w:val="a5"/>
        <w:numPr>
          <w:ilvl w:val="0"/>
          <w:numId w:val="4"/>
        </w:numPr>
        <w:shd w:val="clear" w:color="auto" w:fill="FFFFFF"/>
        <w:spacing w:before="0" w:beforeAutospacing="0" w:after="0" w:afterAutospacing="0"/>
        <w:ind w:left="714" w:hanging="357"/>
        <w:contextualSpacing/>
        <w:rPr>
          <w:color w:val="000000"/>
          <w:sz w:val="28"/>
          <w:szCs w:val="28"/>
        </w:rPr>
      </w:pPr>
      <w:r w:rsidRPr="006B37B2">
        <w:rPr>
          <w:color w:val="000000"/>
          <w:sz w:val="28"/>
          <w:szCs w:val="28"/>
        </w:rPr>
        <w:t>основной общеобразовательной программы (в соответствии с федеральными государственными образовательными стандартами);</w:t>
      </w:r>
    </w:p>
    <w:p w:rsidR="006B37B2" w:rsidRDefault="003458F6" w:rsidP="00750836">
      <w:pPr>
        <w:pStyle w:val="a5"/>
        <w:numPr>
          <w:ilvl w:val="0"/>
          <w:numId w:val="4"/>
        </w:numPr>
        <w:shd w:val="clear" w:color="auto" w:fill="FFFFFF"/>
        <w:spacing w:before="0" w:beforeAutospacing="0" w:after="0" w:afterAutospacing="0"/>
        <w:ind w:left="714" w:hanging="357"/>
        <w:contextualSpacing/>
        <w:rPr>
          <w:color w:val="000000"/>
          <w:sz w:val="28"/>
          <w:szCs w:val="28"/>
        </w:rPr>
      </w:pPr>
      <w:r w:rsidRPr="006B37B2">
        <w:rPr>
          <w:color w:val="000000"/>
          <w:sz w:val="28"/>
          <w:szCs w:val="28"/>
        </w:rPr>
        <w:t>дополнительного образования детей (часть 4 статьи 23 Федерального закона от 29 декабря 2012 г. N 273-ФЗ "Об образ</w:t>
      </w:r>
      <w:r w:rsidR="006B37B2">
        <w:rPr>
          <w:color w:val="000000"/>
          <w:sz w:val="28"/>
          <w:szCs w:val="28"/>
        </w:rPr>
        <w:t>овании в Российской Федерации")</w:t>
      </w:r>
    </w:p>
    <w:p w:rsidR="003458F6" w:rsidRDefault="003458F6" w:rsidP="00750836">
      <w:pPr>
        <w:pStyle w:val="a5"/>
        <w:numPr>
          <w:ilvl w:val="0"/>
          <w:numId w:val="4"/>
        </w:numPr>
        <w:shd w:val="clear" w:color="auto" w:fill="FFFFFF"/>
        <w:spacing w:before="0" w:beforeAutospacing="0" w:after="0" w:afterAutospacing="0"/>
        <w:ind w:left="714" w:hanging="357"/>
        <w:contextualSpacing/>
        <w:rPr>
          <w:color w:val="000000"/>
          <w:sz w:val="28"/>
          <w:szCs w:val="28"/>
        </w:rPr>
      </w:pPr>
      <w:r w:rsidRPr="006B37B2">
        <w:rPr>
          <w:color w:val="000000"/>
          <w:sz w:val="28"/>
          <w:szCs w:val="28"/>
        </w:rPr>
        <w:t xml:space="preserve">иных формах (клуба по интересам, сообщества энтузиастов, проектной команды, технологического </w:t>
      </w:r>
      <w:proofErr w:type="spellStart"/>
      <w:r w:rsidRPr="006B37B2">
        <w:rPr>
          <w:color w:val="000000"/>
          <w:sz w:val="28"/>
          <w:szCs w:val="28"/>
        </w:rPr>
        <w:t>стартапа</w:t>
      </w:r>
      <w:proofErr w:type="spellEnd"/>
      <w:r w:rsidRPr="006B37B2">
        <w:rPr>
          <w:color w:val="000000"/>
          <w:sz w:val="28"/>
          <w:szCs w:val="28"/>
        </w:rPr>
        <w:t>).</w:t>
      </w:r>
    </w:p>
    <w:p w:rsidR="006B37B2" w:rsidRPr="006B37B2" w:rsidRDefault="006B37B2" w:rsidP="006B37B2">
      <w:pPr>
        <w:pStyle w:val="a5"/>
        <w:shd w:val="clear" w:color="auto" w:fill="FFFFFF"/>
        <w:spacing w:before="0" w:beforeAutospacing="0" w:after="0" w:afterAutospacing="0"/>
        <w:ind w:left="714"/>
        <w:contextualSpacing/>
        <w:rPr>
          <w:color w:val="000000"/>
          <w:sz w:val="28"/>
          <w:szCs w:val="28"/>
        </w:rPr>
      </w:pP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r w:rsidRPr="00704102">
        <w:rPr>
          <w:rFonts w:ascii="Times New Roman" w:eastAsia="Times New Roman" w:hAnsi="Times New Roman" w:cs="Times New Roman"/>
          <w:color w:val="000000"/>
          <w:sz w:val="28"/>
          <w:szCs w:val="28"/>
          <w:lang w:eastAsia="ru-RU"/>
        </w:rPr>
        <w:t>Общеобразовательной организации для создания "Кружка НТИ" рекомендуется следующее:</w:t>
      </w:r>
    </w:p>
    <w:p w:rsidR="00367F81" w:rsidRPr="00704102" w:rsidRDefault="00367F81" w:rsidP="006B37B2">
      <w:pPr>
        <w:spacing w:after="0" w:line="293" w:lineRule="atLeast"/>
        <w:jc w:val="both"/>
        <w:rPr>
          <w:rFonts w:ascii="Times New Roman" w:eastAsia="Times New Roman" w:hAnsi="Times New Roman" w:cs="Times New Roman"/>
          <w:color w:val="000000"/>
          <w:sz w:val="28"/>
          <w:szCs w:val="28"/>
          <w:lang w:eastAsia="ru-RU"/>
        </w:rPr>
      </w:pPr>
      <w:bookmarkStart w:id="32" w:name="100038"/>
      <w:bookmarkEnd w:id="32"/>
      <w:r w:rsidRPr="00704102">
        <w:rPr>
          <w:rFonts w:ascii="Times New Roman" w:eastAsia="Times New Roman" w:hAnsi="Times New Roman" w:cs="Times New Roman"/>
          <w:color w:val="000000"/>
          <w:sz w:val="28"/>
          <w:szCs w:val="28"/>
          <w:lang w:eastAsia="ru-RU"/>
        </w:rPr>
        <w:t>1. Утвердить формат организации кружка технической направленности на базе общеобразовательной организации для детей в возрасте от 10 до 18 лет по направлениям НТИ в соответствии с имеющимися у общеобразовательной организации кадровыми и материально-техническими ресурсами (далее - программа).</w:t>
      </w:r>
      <w:r w:rsidR="006B37B2">
        <w:rPr>
          <w:rFonts w:ascii="Times New Roman" w:eastAsia="Times New Roman" w:hAnsi="Times New Roman" w:cs="Times New Roman"/>
          <w:color w:val="000000"/>
          <w:sz w:val="28"/>
          <w:szCs w:val="28"/>
          <w:lang w:eastAsia="ru-RU"/>
        </w:rPr>
        <w:t xml:space="preserve"> </w:t>
      </w:r>
      <w:bookmarkStart w:id="33" w:name="100039"/>
      <w:bookmarkStart w:id="34" w:name="100043"/>
      <w:bookmarkEnd w:id="33"/>
      <w:bookmarkEnd w:id="34"/>
      <w:r w:rsidRPr="00704102">
        <w:rPr>
          <w:rFonts w:ascii="Times New Roman" w:eastAsia="Times New Roman" w:hAnsi="Times New Roman" w:cs="Times New Roman"/>
          <w:color w:val="000000"/>
          <w:sz w:val="28"/>
          <w:szCs w:val="28"/>
          <w:lang w:eastAsia="ru-RU"/>
        </w:rPr>
        <w:t>Разработанные программы могут быть реализованы общеобразовательной организацией самостоятельно и (или) в сетевой форме при участии представителей работодателей и общественно-деловых объединений, наставников из числа представителей Ассоциации кружков, иных заинтересованных лиц.</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35" w:name="100044"/>
      <w:bookmarkEnd w:id="35"/>
      <w:r w:rsidRPr="00704102">
        <w:rPr>
          <w:rFonts w:ascii="Times New Roman" w:eastAsia="Times New Roman" w:hAnsi="Times New Roman" w:cs="Times New Roman"/>
          <w:color w:val="000000"/>
          <w:sz w:val="28"/>
          <w:szCs w:val="28"/>
          <w:lang w:eastAsia="ru-RU"/>
        </w:rPr>
        <w:t>2. Обучающиеся "Кружка НТИ" могут принимать участие в Национальной технологической олимпиаде/Олимпиаде Национальной технологической инициативы Кружкового движения и других мероприятиях, организуемых Ассоциацией кружков.</w:t>
      </w:r>
    </w:p>
    <w:p w:rsidR="00367F81"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36" w:name="100045"/>
      <w:bookmarkEnd w:id="36"/>
      <w:r w:rsidRPr="00704102">
        <w:rPr>
          <w:rFonts w:ascii="Times New Roman" w:eastAsia="Times New Roman" w:hAnsi="Times New Roman" w:cs="Times New Roman"/>
          <w:color w:val="000000"/>
          <w:sz w:val="28"/>
          <w:szCs w:val="28"/>
          <w:lang w:eastAsia="ru-RU"/>
        </w:rPr>
        <w:t>3. Утвержденные общеобразовательной организацией образовательные программы технической направленности в рамках "Кружка НТИ" рекомендуется направлять в адрес Ассоциации кружков.</w:t>
      </w:r>
    </w:p>
    <w:p w:rsidR="009B1E39" w:rsidRPr="00704102" w:rsidRDefault="009B1E39" w:rsidP="00704102">
      <w:pPr>
        <w:spacing w:after="0" w:line="293" w:lineRule="atLeast"/>
        <w:jc w:val="both"/>
        <w:rPr>
          <w:rFonts w:ascii="Times New Roman" w:eastAsia="Times New Roman" w:hAnsi="Times New Roman" w:cs="Times New Roman"/>
          <w:color w:val="000000"/>
          <w:sz w:val="28"/>
          <w:szCs w:val="28"/>
          <w:lang w:eastAsia="ru-RU"/>
        </w:rPr>
      </w:pP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37" w:name="100046"/>
      <w:bookmarkEnd w:id="37"/>
      <w:r w:rsidRPr="00704102">
        <w:rPr>
          <w:rFonts w:ascii="Times New Roman" w:eastAsia="Times New Roman" w:hAnsi="Times New Roman" w:cs="Times New Roman"/>
          <w:color w:val="000000"/>
          <w:sz w:val="28"/>
          <w:szCs w:val="28"/>
          <w:lang w:eastAsia="ru-RU"/>
        </w:rPr>
        <w:t>Реализация образовательных программ "Кружка НТИ" осуществляется лицами, имеющими среднее профессиональное или высшее образование, отвечающим квалификационным требованиям, указанным в квалификационных справочниках, и (или) профессиональным стандартам.</w:t>
      </w: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38" w:name="100047"/>
      <w:bookmarkEnd w:id="38"/>
      <w:r w:rsidRPr="00704102">
        <w:rPr>
          <w:rFonts w:ascii="Times New Roman" w:eastAsia="Times New Roman" w:hAnsi="Times New Roman" w:cs="Times New Roman"/>
          <w:color w:val="000000"/>
          <w:sz w:val="28"/>
          <w:szCs w:val="28"/>
          <w:lang w:eastAsia="ru-RU"/>
        </w:rPr>
        <w:t xml:space="preserve">К реализации дополнительных общеобразовательных </w:t>
      </w:r>
      <w:r w:rsidR="00C35933">
        <w:rPr>
          <w:rFonts w:ascii="Times New Roman" w:eastAsia="Times New Roman" w:hAnsi="Times New Roman" w:cs="Times New Roman"/>
          <w:color w:val="000000"/>
          <w:sz w:val="28"/>
          <w:szCs w:val="28"/>
          <w:lang w:eastAsia="ru-RU"/>
        </w:rPr>
        <w:t xml:space="preserve">общеразвивающих </w:t>
      </w:r>
      <w:r w:rsidRPr="00704102">
        <w:rPr>
          <w:rFonts w:ascii="Times New Roman" w:eastAsia="Times New Roman" w:hAnsi="Times New Roman" w:cs="Times New Roman"/>
          <w:color w:val="000000"/>
          <w:sz w:val="28"/>
          <w:szCs w:val="28"/>
          <w:lang w:eastAsia="ru-RU"/>
        </w:rPr>
        <w:t xml:space="preserve">программ также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направлениям дополнительных общеобразовательных </w:t>
      </w:r>
      <w:r w:rsidR="00C35933">
        <w:rPr>
          <w:rFonts w:ascii="Times New Roman" w:eastAsia="Times New Roman" w:hAnsi="Times New Roman" w:cs="Times New Roman"/>
          <w:color w:val="000000"/>
          <w:sz w:val="28"/>
          <w:szCs w:val="28"/>
          <w:lang w:eastAsia="ru-RU"/>
        </w:rPr>
        <w:t xml:space="preserve">общеразвивающих </w:t>
      </w:r>
      <w:r w:rsidRPr="00704102">
        <w:rPr>
          <w:rFonts w:ascii="Times New Roman" w:eastAsia="Times New Roman" w:hAnsi="Times New Roman" w:cs="Times New Roman"/>
          <w:color w:val="000000"/>
          <w:sz w:val="28"/>
          <w:szCs w:val="28"/>
          <w:lang w:eastAsia="ru-RU"/>
        </w:rPr>
        <w:t xml:space="preserve">программ, реализуемых технологическим кружком, и успешно прошедшие промежуточную аттестацию не менее чем за два года обучения. </w:t>
      </w:r>
      <w:r w:rsidR="00C35933">
        <w:rPr>
          <w:rFonts w:ascii="Times New Roman" w:eastAsia="Times New Roman" w:hAnsi="Times New Roman" w:cs="Times New Roman"/>
          <w:color w:val="000000"/>
          <w:sz w:val="28"/>
          <w:szCs w:val="28"/>
          <w:lang w:eastAsia="ru-RU"/>
        </w:rPr>
        <w:t>Н</w:t>
      </w:r>
      <w:r w:rsidRPr="00704102">
        <w:rPr>
          <w:rFonts w:ascii="Times New Roman" w:eastAsia="Times New Roman" w:hAnsi="Times New Roman" w:cs="Times New Roman"/>
          <w:color w:val="000000"/>
          <w:sz w:val="28"/>
          <w:szCs w:val="28"/>
          <w:lang w:eastAsia="ru-RU"/>
        </w:rPr>
        <w:t>аправленност</w:t>
      </w:r>
      <w:r w:rsidR="00C35933">
        <w:rPr>
          <w:rFonts w:ascii="Times New Roman" w:eastAsia="Times New Roman" w:hAnsi="Times New Roman" w:cs="Times New Roman"/>
          <w:color w:val="000000"/>
          <w:sz w:val="28"/>
          <w:szCs w:val="28"/>
          <w:lang w:eastAsia="ru-RU"/>
        </w:rPr>
        <w:t>ь</w:t>
      </w:r>
      <w:r w:rsidRPr="00704102">
        <w:rPr>
          <w:rFonts w:ascii="Times New Roman" w:eastAsia="Times New Roman" w:hAnsi="Times New Roman" w:cs="Times New Roman"/>
          <w:color w:val="000000"/>
          <w:sz w:val="28"/>
          <w:szCs w:val="28"/>
          <w:lang w:eastAsia="ru-RU"/>
        </w:rPr>
        <w:t xml:space="preserve"> дополнительной общеобразовательной </w:t>
      </w:r>
      <w:r w:rsidR="00C35933">
        <w:rPr>
          <w:rFonts w:ascii="Times New Roman" w:eastAsia="Times New Roman" w:hAnsi="Times New Roman" w:cs="Times New Roman"/>
          <w:color w:val="000000"/>
          <w:sz w:val="28"/>
          <w:szCs w:val="28"/>
          <w:lang w:eastAsia="ru-RU"/>
        </w:rPr>
        <w:t xml:space="preserve">общеразвивающей </w:t>
      </w:r>
      <w:r w:rsidRPr="00704102">
        <w:rPr>
          <w:rFonts w:ascii="Times New Roman" w:eastAsia="Times New Roman" w:hAnsi="Times New Roman" w:cs="Times New Roman"/>
          <w:color w:val="000000"/>
          <w:sz w:val="28"/>
          <w:szCs w:val="28"/>
          <w:lang w:eastAsia="ru-RU"/>
        </w:rPr>
        <w:t>программы определяется образовательной организацией самостоятельно.</w:t>
      </w:r>
    </w:p>
    <w:p w:rsidR="00367F81" w:rsidRPr="00704102" w:rsidRDefault="00367F81" w:rsidP="00704102">
      <w:pPr>
        <w:spacing w:after="0" w:line="293" w:lineRule="atLeast"/>
        <w:ind w:firstLine="708"/>
        <w:jc w:val="both"/>
        <w:rPr>
          <w:rFonts w:ascii="Times New Roman" w:eastAsia="Times New Roman" w:hAnsi="Times New Roman" w:cs="Times New Roman"/>
          <w:color w:val="000000"/>
          <w:sz w:val="28"/>
          <w:szCs w:val="28"/>
          <w:lang w:eastAsia="ru-RU"/>
        </w:rPr>
      </w:pPr>
      <w:bookmarkStart w:id="39" w:name="100048"/>
      <w:bookmarkEnd w:id="39"/>
      <w:r w:rsidRPr="00704102">
        <w:rPr>
          <w:rFonts w:ascii="Times New Roman" w:eastAsia="Times New Roman" w:hAnsi="Times New Roman" w:cs="Times New Roman"/>
          <w:color w:val="000000"/>
          <w:sz w:val="28"/>
          <w:szCs w:val="28"/>
          <w:lang w:eastAsia="ru-RU"/>
        </w:rPr>
        <w:lastRenderedPageBreak/>
        <w:t>Нормативное, организационное, ресурсное обеспечение создания и поддержания деятельности "Кружка НТИ" относится к компетенции образовательной организации. Финансирование реализации образовательных программ в рамках деятельности "Кружка НТИ" обеспечивается за счет средств, предусмотренных государственным (муниципальным заданием) или внебюджетных (платных образовательных услуг).</w:t>
      </w:r>
    </w:p>
    <w:p w:rsidR="00367F81" w:rsidRDefault="00367F81" w:rsidP="00837961">
      <w:pPr>
        <w:spacing w:after="0" w:line="240" w:lineRule="auto"/>
        <w:jc w:val="both"/>
        <w:rPr>
          <w:rFonts w:ascii="Times New Roman" w:eastAsia="Times New Roman" w:hAnsi="Times New Roman" w:cs="Times New Roman"/>
          <w:b/>
          <w:bCs/>
          <w:color w:val="333333"/>
          <w:sz w:val="28"/>
          <w:szCs w:val="28"/>
          <w:lang w:eastAsia="ru-RU"/>
        </w:rPr>
      </w:pPr>
      <w:bookmarkStart w:id="40" w:name="100049"/>
      <w:bookmarkEnd w:id="40"/>
      <w:r w:rsidRPr="00704102">
        <w:rPr>
          <w:rFonts w:ascii="Times New Roman" w:eastAsia="Times New Roman" w:hAnsi="Times New Roman" w:cs="Times New Roman"/>
          <w:color w:val="000000"/>
          <w:sz w:val="28"/>
          <w:szCs w:val="28"/>
          <w:lang w:eastAsia="ru-RU"/>
        </w:rPr>
        <w:br/>
      </w:r>
      <w:bookmarkStart w:id="41" w:name="Bx6oSeVFGE1u"/>
      <w:bookmarkStart w:id="42" w:name="100050"/>
      <w:bookmarkEnd w:id="41"/>
      <w:bookmarkEnd w:id="42"/>
      <w:r w:rsidR="008A7699">
        <w:rPr>
          <w:rFonts w:ascii="Times New Roman" w:eastAsia="Times New Roman" w:hAnsi="Times New Roman" w:cs="Times New Roman"/>
          <w:b/>
          <w:bCs/>
          <w:color w:val="333333"/>
          <w:sz w:val="28"/>
          <w:szCs w:val="28"/>
          <w:lang w:eastAsia="ru-RU"/>
        </w:rPr>
        <w:t>5</w:t>
      </w:r>
      <w:r w:rsidRPr="00704102">
        <w:rPr>
          <w:rFonts w:ascii="Times New Roman" w:eastAsia="Times New Roman" w:hAnsi="Times New Roman" w:cs="Times New Roman"/>
          <w:b/>
          <w:bCs/>
          <w:color w:val="333333"/>
          <w:sz w:val="28"/>
          <w:szCs w:val="28"/>
          <w:lang w:eastAsia="ru-RU"/>
        </w:rPr>
        <w:t>. Роль орган</w:t>
      </w:r>
      <w:r w:rsidR="000700EA">
        <w:rPr>
          <w:rFonts w:ascii="Times New Roman" w:eastAsia="Times New Roman" w:hAnsi="Times New Roman" w:cs="Times New Roman"/>
          <w:b/>
          <w:bCs/>
          <w:color w:val="333333"/>
          <w:sz w:val="28"/>
          <w:szCs w:val="28"/>
          <w:lang w:eastAsia="ru-RU"/>
        </w:rPr>
        <w:t>а</w:t>
      </w:r>
      <w:r w:rsidRPr="00704102">
        <w:rPr>
          <w:rFonts w:ascii="Times New Roman" w:eastAsia="Times New Roman" w:hAnsi="Times New Roman" w:cs="Times New Roman"/>
          <w:b/>
          <w:bCs/>
          <w:color w:val="333333"/>
          <w:sz w:val="28"/>
          <w:szCs w:val="28"/>
          <w:lang w:eastAsia="ru-RU"/>
        </w:rPr>
        <w:t xml:space="preserve"> исполнительной власти, осуществляющ</w:t>
      </w:r>
      <w:r w:rsidR="000700EA">
        <w:rPr>
          <w:rFonts w:ascii="Times New Roman" w:eastAsia="Times New Roman" w:hAnsi="Times New Roman" w:cs="Times New Roman"/>
          <w:b/>
          <w:bCs/>
          <w:color w:val="333333"/>
          <w:sz w:val="28"/>
          <w:szCs w:val="28"/>
          <w:lang w:eastAsia="ru-RU"/>
        </w:rPr>
        <w:t>его</w:t>
      </w:r>
      <w:r w:rsidRPr="00704102">
        <w:rPr>
          <w:rFonts w:ascii="Times New Roman" w:eastAsia="Times New Roman" w:hAnsi="Times New Roman" w:cs="Times New Roman"/>
          <w:b/>
          <w:bCs/>
          <w:color w:val="333333"/>
          <w:sz w:val="28"/>
          <w:szCs w:val="28"/>
          <w:lang w:eastAsia="ru-RU"/>
        </w:rPr>
        <w:t xml:space="preserve"> государственное</w:t>
      </w:r>
      <w:r w:rsidR="005F7B0D">
        <w:rPr>
          <w:rFonts w:ascii="Times New Roman" w:eastAsia="Times New Roman" w:hAnsi="Times New Roman" w:cs="Times New Roman"/>
          <w:b/>
          <w:bCs/>
          <w:color w:val="333333"/>
          <w:sz w:val="28"/>
          <w:szCs w:val="28"/>
          <w:lang w:eastAsia="ru-RU"/>
        </w:rPr>
        <w:t xml:space="preserve"> </w:t>
      </w:r>
      <w:r w:rsidRPr="00704102">
        <w:rPr>
          <w:rFonts w:ascii="Times New Roman" w:eastAsia="Times New Roman" w:hAnsi="Times New Roman" w:cs="Times New Roman"/>
          <w:b/>
          <w:bCs/>
          <w:color w:val="333333"/>
          <w:sz w:val="28"/>
          <w:szCs w:val="28"/>
          <w:lang w:eastAsia="ru-RU"/>
        </w:rPr>
        <w:t>управление в сфере образования, орган</w:t>
      </w:r>
      <w:r w:rsidR="000700EA">
        <w:rPr>
          <w:rFonts w:ascii="Times New Roman" w:eastAsia="Times New Roman" w:hAnsi="Times New Roman" w:cs="Times New Roman"/>
          <w:b/>
          <w:bCs/>
          <w:color w:val="333333"/>
          <w:sz w:val="28"/>
          <w:szCs w:val="28"/>
          <w:lang w:eastAsia="ru-RU"/>
        </w:rPr>
        <w:t>а</w:t>
      </w:r>
      <w:r w:rsidRPr="00704102">
        <w:rPr>
          <w:rFonts w:ascii="Times New Roman" w:eastAsia="Times New Roman" w:hAnsi="Times New Roman" w:cs="Times New Roman"/>
          <w:b/>
          <w:bCs/>
          <w:color w:val="333333"/>
          <w:sz w:val="28"/>
          <w:szCs w:val="28"/>
          <w:lang w:eastAsia="ru-RU"/>
        </w:rPr>
        <w:t xml:space="preserve"> местного</w:t>
      </w:r>
      <w:r w:rsidR="005F7B0D">
        <w:rPr>
          <w:rFonts w:ascii="Times New Roman" w:eastAsia="Times New Roman" w:hAnsi="Times New Roman" w:cs="Times New Roman"/>
          <w:b/>
          <w:bCs/>
          <w:color w:val="333333"/>
          <w:sz w:val="28"/>
          <w:szCs w:val="28"/>
          <w:lang w:eastAsia="ru-RU"/>
        </w:rPr>
        <w:t xml:space="preserve"> </w:t>
      </w:r>
      <w:r w:rsidRPr="00704102">
        <w:rPr>
          <w:rFonts w:ascii="Times New Roman" w:eastAsia="Times New Roman" w:hAnsi="Times New Roman" w:cs="Times New Roman"/>
          <w:b/>
          <w:bCs/>
          <w:color w:val="333333"/>
          <w:sz w:val="28"/>
          <w:szCs w:val="28"/>
          <w:lang w:eastAsia="ru-RU"/>
        </w:rPr>
        <w:t>самоуправления и Ассоциации кружков в создании</w:t>
      </w:r>
      <w:r w:rsidR="005F7B0D">
        <w:rPr>
          <w:rFonts w:ascii="Times New Roman" w:eastAsia="Times New Roman" w:hAnsi="Times New Roman" w:cs="Times New Roman"/>
          <w:b/>
          <w:bCs/>
          <w:color w:val="333333"/>
          <w:sz w:val="28"/>
          <w:szCs w:val="28"/>
          <w:lang w:eastAsia="ru-RU"/>
        </w:rPr>
        <w:t xml:space="preserve"> </w:t>
      </w:r>
      <w:r w:rsidRPr="00704102">
        <w:rPr>
          <w:rFonts w:ascii="Times New Roman" w:eastAsia="Times New Roman" w:hAnsi="Times New Roman" w:cs="Times New Roman"/>
          <w:b/>
          <w:bCs/>
          <w:color w:val="333333"/>
          <w:sz w:val="28"/>
          <w:szCs w:val="28"/>
          <w:lang w:eastAsia="ru-RU"/>
        </w:rPr>
        <w:t>и развитии сети "Кружков НТИ"</w:t>
      </w:r>
    </w:p>
    <w:p w:rsidR="00837961" w:rsidRPr="00704102" w:rsidRDefault="00837961" w:rsidP="00837961">
      <w:pPr>
        <w:spacing w:after="0" w:line="240" w:lineRule="auto"/>
        <w:jc w:val="both"/>
        <w:rPr>
          <w:rFonts w:ascii="Times New Roman" w:eastAsia="Times New Roman" w:hAnsi="Times New Roman" w:cs="Times New Roman"/>
          <w:b/>
          <w:bCs/>
          <w:color w:val="333333"/>
          <w:sz w:val="28"/>
          <w:szCs w:val="28"/>
          <w:lang w:eastAsia="ru-RU"/>
        </w:rPr>
      </w:pPr>
    </w:p>
    <w:p w:rsidR="00367F81" w:rsidRPr="00704102" w:rsidRDefault="00367F81" w:rsidP="005F7B0D">
      <w:pPr>
        <w:spacing w:after="0" w:line="293" w:lineRule="atLeast"/>
        <w:ind w:firstLine="708"/>
        <w:jc w:val="both"/>
        <w:rPr>
          <w:rFonts w:ascii="Times New Roman" w:eastAsia="Times New Roman" w:hAnsi="Times New Roman" w:cs="Times New Roman"/>
          <w:color w:val="000000"/>
          <w:sz w:val="28"/>
          <w:szCs w:val="28"/>
          <w:lang w:eastAsia="ru-RU"/>
        </w:rPr>
      </w:pPr>
      <w:bookmarkStart w:id="43" w:name="100051"/>
      <w:bookmarkEnd w:id="43"/>
      <w:r w:rsidRPr="00704102">
        <w:rPr>
          <w:rFonts w:ascii="Times New Roman" w:eastAsia="Times New Roman" w:hAnsi="Times New Roman" w:cs="Times New Roman"/>
          <w:color w:val="000000"/>
          <w:sz w:val="28"/>
          <w:szCs w:val="28"/>
          <w:lang w:eastAsia="ru-RU"/>
        </w:rPr>
        <w:t xml:space="preserve">Ассоциация кружков при необходимости и запросе общеобразовательной организации осуществляет методическую и консультационную поддержку педагогических и руководящих работников, при необходимости проводит обучающие мероприятия (мастер-классы, семинары, </w:t>
      </w:r>
      <w:proofErr w:type="spellStart"/>
      <w:r w:rsidRPr="00704102">
        <w:rPr>
          <w:rFonts w:ascii="Times New Roman" w:eastAsia="Times New Roman" w:hAnsi="Times New Roman" w:cs="Times New Roman"/>
          <w:color w:val="000000"/>
          <w:sz w:val="28"/>
          <w:szCs w:val="28"/>
          <w:lang w:eastAsia="ru-RU"/>
        </w:rPr>
        <w:t>вебинары</w:t>
      </w:r>
      <w:proofErr w:type="spellEnd"/>
      <w:r w:rsidRPr="00704102">
        <w:rPr>
          <w:rFonts w:ascii="Times New Roman" w:eastAsia="Times New Roman" w:hAnsi="Times New Roman" w:cs="Times New Roman"/>
          <w:color w:val="000000"/>
          <w:sz w:val="28"/>
          <w:szCs w:val="28"/>
          <w:lang w:eastAsia="ru-RU"/>
        </w:rPr>
        <w:t>, конференции и пр.), а также формирует и координирует сеть "Кружков НТИ", созданных на базе общеобразовательных организаций.</w:t>
      </w:r>
    </w:p>
    <w:p w:rsidR="00367F81" w:rsidRPr="00704102" w:rsidRDefault="00367F81" w:rsidP="0059628C">
      <w:pPr>
        <w:spacing w:after="0" w:line="293" w:lineRule="atLeast"/>
        <w:ind w:firstLine="708"/>
        <w:jc w:val="both"/>
        <w:rPr>
          <w:rFonts w:ascii="Times New Roman" w:eastAsia="Times New Roman" w:hAnsi="Times New Roman" w:cs="Times New Roman"/>
          <w:color w:val="000000"/>
          <w:sz w:val="28"/>
          <w:szCs w:val="28"/>
          <w:lang w:eastAsia="ru-RU"/>
        </w:rPr>
      </w:pPr>
      <w:bookmarkStart w:id="44" w:name="100052"/>
      <w:bookmarkEnd w:id="44"/>
      <w:r w:rsidRPr="00704102">
        <w:rPr>
          <w:rFonts w:ascii="Times New Roman" w:eastAsia="Times New Roman" w:hAnsi="Times New Roman" w:cs="Times New Roman"/>
          <w:color w:val="000000"/>
          <w:sz w:val="28"/>
          <w:szCs w:val="28"/>
          <w:lang w:eastAsia="ru-RU"/>
        </w:rPr>
        <w:t>Орган</w:t>
      </w:r>
      <w:r w:rsidR="000700EA">
        <w:rPr>
          <w:rFonts w:ascii="Times New Roman" w:eastAsia="Times New Roman" w:hAnsi="Times New Roman" w:cs="Times New Roman"/>
          <w:color w:val="000000"/>
          <w:sz w:val="28"/>
          <w:szCs w:val="28"/>
          <w:lang w:eastAsia="ru-RU"/>
        </w:rPr>
        <w:t>ом</w:t>
      </w:r>
      <w:r w:rsidRPr="00704102">
        <w:rPr>
          <w:rFonts w:ascii="Times New Roman" w:eastAsia="Times New Roman" w:hAnsi="Times New Roman" w:cs="Times New Roman"/>
          <w:color w:val="000000"/>
          <w:sz w:val="28"/>
          <w:szCs w:val="28"/>
          <w:lang w:eastAsia="ru-RU"/>
        </w:rPr>
        <w:t xml:space="preserve"> управления образованием, осуществляющим функции и полномочия учредителя общеобразовательных организаций, рекомендуется оказывать содействие в создании и функционировании сети технологических кружков ("Кружков НТИ") на базе общеобразовательных организаций через комплекс мер, которые могут включать:</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45" w:name="100053"/>
      <w:bookmarkEnd w:id="45"/>
      <w:r w:rsidRPr="00704102">
        <w:rPr>
          <w:rFonts w:ascii="Times New Roman" w:eastAsia="Times New Roman" w:hAnsi="Times New Roman" w:cs="Times New Roman"/>
          <w:color w:val="000000"/>
          <w:sz w:val="28"/>
          <w:szCs w:val="28"/>
          <w:lang w:eastAsia="ru-RU"/>
        </w:rPr>
        <w:t>1. Утверждение планов мероприятий ("дорожных карт") по реализации сети "Кружков НТИ" на базе общеобразовательных организаций.</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46" w:name="100054"/>
      <w:bookmarkEnd w:id="46"/>
      <w:r w:rsidRPr="00704102">
        <w:rPr>
          <w:rFonts w:ascii="Times New Roman" w:eastAsia="Times New Roman" w:hAnsi="Times New Roman" w:cs="Times New Roman"/>
          <w:color w:val="000000"/>
          <w:sz w:val="28"/>
          <w:szCs w:val="28"/>
          <w:lang w:eastAsia="ru-RU"/>
        </w:rPr>
        <w:t>2. Формирование совместно с организациями реального сектора экономики или других профессиональных сфер, соответствующих нап</w:t>
      </w:r>
      <w:r w:rsidR="00056C62">
        <w:rPr>
          <w:rFonts w:ascii="Times New Roman" w:eastAsia="Times New Roman" w:hAnsi="Times New Roman" w:cs="Times New Roman"/>
          <w:color w:val="000000"/>
          <w:sz w:val="28"/>
          <w:szCs w:val="28"/>
          <w:lang w:eastAsia="ru-RU"/>
        </w:rPr>
        <w:t xml:space="preserve">равлениям НТИ, </w:t>
      </w:r>
      <w:r w:rsidRPr="00704102">
        <w:rPr>
          <w:rFonts w:ascii="Times New Roman" w:eastAsia="Times New Roman" w:hAnsi="Times New Roman" w:cs="Times New Roman"/>
          <w:color w:val="000000"/>
          <w:sz w:val="28"/>
          <w:szCs w:val="28"/>
          <w:lang w:eastAsia="ru-RU"/>
        </w:rPr>
        <w:t>системы материально-технической и организационной поддержки кружков НТИ на базе общеобразовательных организаций.</w:t>
      </w:r>
    </w:p>
    <w:p w:rsidR="00367F81" w:rsidRPr="00704102" w:rsidRDefault="00367F81" w:rsidP="00704102">
      <w:pPr>
        <w:spacing w:after="0" w:line="293" w:lineRule="atLeast"/>
        <w:jc w:val="both"/>
        <w:rPr>
          <w:rFonts w:ascii="Times New Roman" w:eastAsia="Times New Roman" w:hAnsi="Times New Roman" w:cs="Times New Roman"/>
          <w:color w:val="000000"/>
          <w:sz w:val="28"/>
          <w:szCs w:val="28"/>
          <w:lang w:eastAsia="ru-RU"/>
        </w:rPr>
      </w:pPr>
      <w:bookmarkStart w:id="47" w:name="100055"/>
      <w:bookmarkEnd w:id="47"/>
      <w:r w:rsidRPr="00704102">
        <w:rPr>
          <w:rFonts w:ascii="Times New Roman" w:eastAsia="Times New Roman" w:hAnsi="Times New Roman" w:cs="Times New Roman"/>
          <w:color w:val="000000"/>
          <w:sz w:val="28"/>
          <w:szCs w:val="28"/>
          <w:lang w:eastAsia="ru-RU"/>
        </w:rPr>
        <w:t>3. Возможность оказания содействия в организациях сетевой формы реализации образовательных программ общеобразовательных организаций с привлечением ресурсов детских технопарков "</w:t>
      </w:r>
      <w:proofErr w:type="spellStart"/>
      <w:r w:rsidRPr="00704102">
        <w:rPr>
          <w:rFonts w:ascii="Times New Roman" w:eastAsia="Times New Roman" w:hAnsi="Times New Roman" w:cs="Times New Roman"/>
          <w:color w:val="000000"/>
          <w:sz w:val="28"/>
          <w:szCs w:val="28"/>
          <w:lang w:eastAsia="ru-RU"/>
        </w:rPr>
        <w:t>Кванториум</w:t>
      </w:r>
      <w:proofErr w:type="spellEnd"/>
      <w:r w:rsidRPr="00704102">
        <w:rPr>
          <w:rFonts w:ascii="Times New Roman" w:eastAsia="Times New Roman" w:hAnsi="Times New Roman" w:cs="Times New Roman"/>
          <w:color w:val="000000"/>
          <w:sz w:val="28"/>
          <w:szCs w:val="28"/>
          <w:lang w:eastAsia="ru-RU"/>
        </w:rPr>
        <w:t>", мобильных технопарков "</w:t>
      </w:r>
      <w:proofErr w:type="spellStart"/>
      <w:r w:rsidRPr="00704102">
        <w:rPr>
          <w:rFonts w:ascii="Times New Roman" w:eastAsia="Times New Roman" w:hAnsi="Times New Roman" w:cs="Times New Roman"/>
          <w:color w:val="000000"/>
          <w:sz w:val="28"/>
          <w:szCs w:val="28"/>
          <w:lang w:eastAsia="ru-RU"/>
        </w:rPr>
        <w:t>Кванториум</w:t>
      </w:r>
      <w:proofErr w:type="spellEnd"/>
      <w:r w:rsidRPr="00704102">
        <w:rPr>
          <w:rFonts w:ascii="Times New Roman" w:eastAsia="Times New Roman" w:hAnsi="Times New Roman" w:cs="Times New Roman"/>
          <w:color w:val="000000"/>
          <w:sz w:val="28"/>
          <w:szCs w:val="28"/>
          <w:lang w:eastAsia="ru-RU"/>
        </w:rPr>
        <w:t xml:space="preserve">", Домов научной </w:t>
      </w:r>
      <w:proofErr w:type="spellStart"/>
      <w:r w:rsidRPr="00704102">
        <w:rPr>
          <w:rFonts w:ascii="Times New Roman" w:eastAsia="Times New Roman" w:hAnsi="Times New Roman" w:cs="Times New Roman"/>
          <w:color w:val="000000"/>
          <w:sz w:val="28"/>
          <w:szCs w:val="28"/>
          <w:lang w:eastAsia="ru-RU"/>
        </w:rPr>
        <w:t>коллаборации</w:t>
      </w:r>
      <w:proofErr w:type="spellEnd"/>
      <w:r w:rsidRPr="00704102">
        <w:rPr>
          <w:rFonts w:ascii="Times New Roman" w:eastAsia="Times New Roman" w:hAnsi="Times New Roman" w:cs="Times New Roman"/>
          <w:color w:val="000000"/>
          <w:sz w:val="28"/>
          <w:szCs w:val="28"/>
          <w:lang w:eastAsia="ru-RU"/>
        </w:rPr>
        <w:t xml:space="preserve">, </w:t>
      </w:r>
      <w:r w:rsidR="00056C62">
        <w:rPr>
          <w:rFonts w:ascii="Times New Roman" w:eastAsia="Times New Roman" w:hAnsi="Times New Roman" w:cs="Times New Roman"/>
          <w:color w:val="000000"/>
          <w:sz w:val="28"/>
          <w:szCs w:val="28"/>
          <w:lang w:eastAsia="ru-RU"/>
        </w:rPr>
        <w:t>Ц</w:t>
      </w:r>
      <w:bookmarkStart w:id="48" w:name="_GoBack"/>
      <w:bookmarkEnd w:id="48"/>
      <w:r w:rsidRPr="00704102">
        <w:rPr>
          <w:rFonts w:ascii="Times New Roman" w:eastAsia="Times New Roman" w:hAnsi="Times New Roman" w:cs="Times New Roman"/>
          <w:color w:val="000000"/>
          <w:sz w:val="28"/>
          <w:szCs w:val="28"/>
          <w:lang w:eastAsia="ru-RU"/>
        </w:rPr>
        <w:t xml:space="preserve">ентров </w:t>
      </w:r>
      <w:r w:rsidR="00056C62">
        <w:rPr>
          <w:rFonts w:ascii="Times New Roman" w:eastAsia="Times New Roman" w:hAnsi="Times New Roman" w:cs="Times New Roman"/>
          <w:color w:val="000000"/>
          <w:sz w:val="28"/>
          <w:szCs w:val="28"/>
          <w:lang w:eastAsia="ru-RU"/>
        </w:rPr>
        <w:t xml:space="preserve">образования </w:t>
      </w:r>
      <w:r w:rsidRPr="00704102">
        <w:rPr>
          <w:rFonts w:ascii="Times New Roman" w:eastAsia="Times New Roman" w:hAnsi="Times New Roman" w:cs="Times New Roman"/>
          <w:color w:val="000000"/>
          <w:sz w:val="28"/>
          <w:szCs w:val="28"/>
          <w:lang w:eastAsia="ru-RU"/>
        </w:rPr>
        <w:t>"Точка роста", технологических компаний и корпораций, а также организаций, осуществляющих образовательную деятельность по основным и дополнительным общеобразовательным программам.</w:t>
      </w:r>
    </w:p>
    <w:p w:rsidR="00837961" w:rsidRDefault="00837961" w:rsidP="00837961">
      <w:pPr>
        <w:spacing w:after="0" w:line="240" w:lineRule="auto"/>
        <w:rPr>
          <w:rFonts w:ascii="Times New Roman" w:eastAsia="Times New Roman" w:hAnsi="Times New Roman" w:cs="Times New Roman"/>
          <w:color w:val="000000"/>
          <w:sz w:val="28"/>
          <w:szCs w:val="28"/>
          <w:lang w:eastAsia="ru-RU"/>
        </w:rPr>
      </w:pPr>
      <w:bookmarkStart w:id="49" w:name="VIujqmkAq4mK"/>
      <w:bookmarkEnd w:id="49"/>
    </w:p>
    <w:p w:rsidR="00367F81" w:rsidRPr="00704102" w:rsidRDefault="008A7699" w:rsidP="0083796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6</w:t>
      </w:r>
      <w:r w:rsidR="00367F81" w:rsidRPr="00704102">
        <w:rPr>
          <w:rFonts w:ascii="Times New Roman" w:eastAsia="Times New Roman" w:hAnsi="Times New Roman" w:cs="Times New Roman"/>
          <w:b/>
          <w:bCs/>
          <w:color w:val="000000"/>
          <w:sz w:val="28"/>
          <w:szCs w:val="28"/>
          <w:bdr w:val="none" w:sz="0" w:space="0" w:color="auto" w:frame="1"/>
          <w:lang w:eastAsia="ru-RU"/>
        </w:rPr>
        <w:t>. Заключительные положения</w:t>
      </w:r>
      <w:r w:rsidR="00367F81" w:rsidRPr="00704102">
        <w:rPr>
          <w:rFonts w:ascii="Times New Roman" w:eastAsia="Times New Roman" w:hAnsi="Times New Roman" w:cs="Times New Roman"/>
          <w:color w:val="000000"/>
          <w:sz w:val="28"/>
          <w:szCs w:val="28"/>
          <w:lang w:eastAsia="ru-RU"/>
        </w:rPr>
        <w:br/>
      </w:r>
    </w:p>
    <w:p w:rsidR="00367F81" w:rsidRPr="00704102" w:rsidRDefault="00367F81" w:rsidP="00837961">
      <w:pPr>
        <w:spacing w:after="0" w:line="293" w:lineRule="atLeast"/>
        <w:ind w:firstLine="708"/>
        <w:jc w:val="both"/>
        <w:rPr>
          <w:rFonts w:ascii="Times New Roman" w:eastAsia="Times New Roman" w:hAnsi="Times New Roman" w:cs="Times New Roman"/>
          <w:color w:val="000000"/>
          <w:sz w:val="28"/>
          <w:szCs w:val="28"/>
          <w:lang w:eastAsia="ru-RU"/>
        </w:rPr>
      </w:pPr>
      <w:bookmarkStart w:id="50" w:name="100056"/>
      <w:bookmarkStart w:id="51" w:name="100057"/>
      <w:bookmarkEnd w:id="50"/>
      <w:bookmarkEnd w:id="51"/>
      <w:r w:rsidRPr="00704102">
        <w:rPr>
          <w:rFonts w:ascii="Times New Roman" w:eastAsia="Times New Roman" w:hAnsi="Times New Roman" w:cs="Times New Roman"/>
          <w:color w:val="000000"/>
          <w:sz w:val="28"/>
          <w:szCs w:val="28"/>
          <w:lang w:eastAsia="ru-RU"/>
        </w:rPr>
        <w:t xml:space="preserve">Результатом создания сети "Кружков НТИ" на базе общеобразовательных организаций является выявление, поддержка и развитие способностей и талантов детей к научно-техническому творчеству, обеспечение условий для профессиональной ориентации обучающихся, создание сообщества обучающихся и педагогических работников, активно вовлеченных в проекты Кружкового движения (Олимпиада Кружкового </w:t>
      </w:r>
      <w:r w:rsidRPr="00704102">
        <w:rPr>
          <w:rFonts w:ascii="Times New Roman" w:eastAsia="Times New Roman" w:hAnsi="Times New Roman" w:cs="Times New Roman"/>
          <w:color w:val="000000"/>
          <w:sz w:val="28"/>
          <w:szCs w:val="28"/>
          <w:lang w:eastAsia="ru-RU"/>
        </w:rPr>
        <w:lastRenderedPageBreak/>
        <w:t xml:space="preserve">движения НТИ, проектные школы и </w:t>
      </w:r>
      <w:proofErr w:type="spellStart"/>
      <w:r w:rsidRPr="00704102">
        <w:rPr>
          <w:rFonts w:ascii="Times New Roman" w:eastAsia="Times New Roman" w:hAnsi="Times New Roman" w:cs="Times New Roman"/>
          <w:color w:val="000000"/>
          <w:sz w:val="28"/>
          <w:szCs w:val="28"/>
          <w:lang w:eastAsia="ru-RU"/>
        </w:rPr>
        <w:t>хакатоны</w:t>
      </w:r>
      <w:proofErr w:type="spellEnd"/>
      <w:r w:rsidRPr="00704102">
        <w:rPr>
          <w:rFonts w:ascii="Times New Roman" w:eastAsia="Times New Roman" w:hAnsi="Times New Roman" w:cs="Times New Roman"/>
          <w:color w:val="000000"/>
          <w:sz w:val="28"/>
          <w:szCs w:val="28"/>
          <w:lang w:eastAsia="ru-RU"/>
        </w:rPr>
        <w:t xml:space="preserve"> "Территории практик будущего". Международный фестиваль идей и технологий "</w:t>
      </w:r>
      <w:proofErr w:type="spellStart"/>
      <w:r w:rsidRPr="00704102">
        <w:rPr>
          <w:rFonts w:ascii="Times New Roman" w:eastAsia="Times New Roman" w:hAnsi="Times New Roman" w:cs="Times New Roman"/>
          <w:color w:val="000000"/>
          <w:sz w:val="28"/>
          <w:szCs w:val="28"/>
          <w:lang w:eastAsia="ru-RU"/>
        </w:rPr>
        <w:t>Rukami</w:t>
      </w:r>
      <w:proofErr w:type="spellEnd"/>
      <w:r w:rsidRPr="00704102">
        <w:rPr>
          <w:rFonts w:ascii="Times New Roman" w:eastAsia="Times New Roman" w:hAnsi="Times New Roman" w:cs="Times New Roman"/>
          <w:color w:val="000000"/>
          <w:sz w:val="28"/>
          <w:szCs w:val="28"/>
          <w:lang w:eastAsia="ru-RU"/>
        </w:rPr>
        <w:t>", Академия наставников и др.).</w:t>
      </w:r>
    </w:p>
    <w:p w:rsidR="008F5B23" w:rsidRPr="00704102" w:rsidRDefault="008F5B23" w:rsidP="00704102">
      <w:pPr>
        <w:jc w:val="both"/>
        <w:rPr>
          <w:rFonts w:ascii="Times New Roman" w:hAnsi="Times New Roman" w:cs="Times New Roman"/>
          <w:sz w:val="28"/>
          <w:szCs w:val="28"/>
        </w:rPr>
      </w:pPr>
    </w:p>
    <w:sectPr w:rsidR="008F5B23" w:rsidRPr="00704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8E7"/>
    <w:multiLevelType w:val="multilevel"/>
    <w:tmpl w:val="CC0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0BD5"/>
    <w:multiLevelType w:val="hybridMultilevel"/>
    <w:tmpl w:val="2EAA8D90"/>
    <w:lvl w:ilvl="0" w:tplc="2F483DB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4B86974"/>
    <w:multiLevelType w:val="hybridMultilevel"/>
    <w:tmpl w:val="5A4EF36A"/>
    <w:lvl w:ilvl="0" w:tplc="2F48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A13F44"/>
    <w:multiLevelType w:val="hybridMultilevel"/>
    <w:tmpl w:val="28D86CEC"/>
    <w:lvl w:ilvl="0" w:tplc="9F32E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2E4B04"/>
    <w:multiLevelType w:val="hybridMultilevel"/>
    <w:tmpl w:val="5A4EF36A"/>
    <w:lvl w:ilvl="0" w:tplc="2F48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9E305F"/>
    <w:multiLevelType w:val="multilevel"/>
    <w:tmpl w:val="C3A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6037F"/>
    <w:multiLevelType w:val="hybridMultilevel"/>
    <w:tmpl w:val="CB6C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232AC"/>
    <w:multiLevelType w:val="multilevel"/>
    <w:tmpl w:val="4DA0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6F"/>
    <w:rsid w:val="00056C62"/>
    <w:rsid w:val="000700EA"/>
    <w:rsid w:val="001A726B"/>
    <w:rsid w:val="003026D4"/>
    <w:rsid w:val="00331587"/>
    <w:rsid w:val="003458F6"/>
    <w:rsid w:val="00367F81"/>
    <w:rsid w:val="003907AA"/>
    <w:rsid w:val="0039317F"/>
    <w:rsid w:val="003F0F71"/>
    <w:rsid w:val="003F496A"/>
    <w:rsid w:val="00572D1F"/>
    <w:rsid w:val="0059628C"/>
    <w:rsid w:val="005F7B0D"/>
    <w:rsid w:val="006B37B2"/>
    <w:rsid w:val="006E3F02"/>
    <w:rsid w:val="00704102"/>
    <w:rsid w:val="0073546F"/>
    <w:rsid w:val="00756570"/>
    <w:rsid w:val="007918AC"/>
    <w:rsid w:val="00797103"/>
    <w:rsid w:val="007A477C"/>
    <w:rsid w:val="00806E71"/>
    <w:rsid w:val="00837961"/>
    <w:rsid w:val="008A7699"/>
    <w:rsid w:val="008F5B23"/>
    <w:rsid w:val="009B1E39"/>
    <w:rsid w:val="00A03633"/>
    <w:rsid w:val="00A52C6E"/>
    <w:rsid w:val="00AB529E"/>
    <w:rsid w:val="00C35933"/>
    <w:rsid w:val="00D3287F"/>
    <w:rsid w:val="00E526AD"/>
    <w:rsid w:val="00FD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F149A3-AB45-420B-B4A8-7D5F67A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7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81"/>
    <w:rPr>
      <w:rFonts w:ascii="Times New Roman" w:eastAsia="Times New Roman" w:hAnsi="Times New Roman" w:cs="Times New Roman"/>
      <w:b/>
      <w:bCs/>
      <w:kern w:val="36"/>
      <w:sz w:val="48"/>
      <w:szCs w:val="48"/>
      <w:lang w:eastAsia="ru-RU"/>
    </w:rPr>
  </w:style>
  <w:style w:type="paragraph" w:customStyle="1" w:styleId="pright">
    <w:name w:val="pright"/>
    <w:basedOn w:val="a"/>
    <w:rsid w:val="00367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367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6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7F81"/>
    <w:rPr>
      <w:color w:val="0000FF"/>
      <w:u w:val="single"/>
    </w:rPr>
  </w:style>
  <w:style w:type="paragraph" w:styleId="a4">
    <w:name w:val="List Paragraph"/>
    <w:basedOn w:val="a"/>
    <w:uiPriority w:val="34"/>
    <w:qFormat/>
    <w:rsid w:val="007918AC"/>
    <w:pPr>
      <w:ind w:left="720"/>
      <w:contextualSpacing/>
    </w:pPr>
  </w:style>
  <w:style w:type="paragraph" w:styleId="a5">
    <w:name w:val="Normal (Web)"/>
    <w:basedOn w:val="a"/>
    <w:uiPriority w:val="99"/>
    <w:semiHidden/>
    <w:unhideWhenUsed/>
    <w:rsid w:val="007A4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7834">
      <w:bodyDiv w:val="1"/>
      <w:marLeft w:val="0"/>
      <w:marRight w:val="0"/>
      <w:marTop w:val="0"/>
      <w:marBottom w:val="0"/>
      <w:divBdr>
        <w:top w:val="none" w:sz="0" w:space="0" w:color="auto"/>
        <w:left w:val="none" w:sz="0" w:space="0" w:color="auto"/>
        <w:bottom w:val="none" w:sz="0" w:space="0" w:color="auto"/>
        <w:right w:val="none" w:sz="0" w:space="0" w:color="auto"/>
      </w:divBdr>
    </w:div>
    <w:div w:id="1280529946">
      <w:bodyDiv w:val="1"/>
      <w:marLeft w:val="0"/>
      <w:marRight w:val="0"/>
      <w:marTop w:val="0"/>
      <w:marBottom w:val="0"/>
      <w:divBdr>
        <w:top w:val="none" w:sz="0" w:space="0" w:color="auto"/>
        <w:left w:val="none" w:sz="0" w:space="0" w:color="auto"/>
        <w:bottom w:val="none" w:sz="0" w:space="0" w:color="auto"/>
        <w:right w:val="none" w:sz="0" w:space="0" w:color="auto"/>
      </w:divBdr>
      <w:divsChild>
        <w:div w:id="95517469">
          <w:marLeft w:val="0"/>
          <w:marRight w:val="0"/>
          <w:marTop w:val="0"/>
          <w:marBottom w:val="0"/>
          <w:divBdr>
            <w:top w:val="none" w:sz="0" w:space="0" w:color="auto"/>
            <w:left w:val="none" w:sz="0" w:space="0" w:color="auto"/>
            <w:bottom w:val="none" w:sz="0" w:space="0" w:color="auto"/>
            <w:right w:val="none" w:sz="0" w:space="0" w:color="auto"/>
          </w:divBdr>
          <w:divsChild>
            <w:div w:id="1029451796">
              <w:marLeft w:val="0"/>
              <w:marRight w:val="0"/>
              <w:marTop w:val="0"/>
              <w:marBottom w:val="0"/>
              <w:divBdr>
                <w:top w:val="none" w:sz="0" w:space="0" w:color="auto"/>
                <w:left w:val="none" w:sz="0" w:space="0" w:color="auto"/>
                <w:bottom w:val="none" w:sz="0" w:space="0" w:color="auto"/>
                <w:right w:val="none" w:sz="0" w:space="0" w:color="auto"/>
              </w:divBdr>
            </w:div>
          </w:divsChild>
        </w:div>
        <w:div w:id="346760572">
          <w:marLeft w:val="0"/>
          <w:marRight w:val="0"/>
          <w:marTop w:val="0"/>
          <w:marBottom w:val="0"/>
          <w:divBdr>
            <w:top w:val="none" w:sz="0" w:space="0" w:color="auto"/>
            <w:left w:val="none" w:sz="0" w:space="0" w:color="auto"/>
            <w:bottom w:val="none" w:sz="0" w:space="0" w:color="auto"/>
            <w:right w:val="none" w:sz="0" w:space="0" w:color="auto"/>
          </w:divBdr>
          <w:divsChild>
            <w:div w:id="851845133">
              <w:marLeft w:val="0"/>
              <w:marRight w:val="0"/>
              <w:marTop w:val="0"/>
              <w:marBottom w:val="0"/>
              <w:divBdr>
                <w:top w:val="none" w:sz="0" w:space="0" w:color="auto"/>
                <w:left w:val="none" w:sz="0" w:space="0" w:color="auto"/>
                <w:bottom w:val="none" w:sz="0" w:space="0" w:color="auto"/>
                <w:right w:val="none" w:sz="0" w:space="0" w:color="auto"/>
              </w:divBdr>
            </w:div>
          </w:divsChild>
        </w:div>
        <w:div w:id="1469781858">
          <w:marLeft w:val="0"/>
          <w:marRight w:val="0"/>
          <w:marTop w:val="0"/>
          <w:marBottom w:val="0"/>
          <w:divBdr>
            <w:top w:val="none" w:sz="0" w:space="0" w:color="auto"/>
            <w:left w:val="none" w:sz="0" w:space="0" w:color="auto"/>
            <w:bottom w:val="none" w:sz="0" w:space="0" w:color="auto"/>
            <w:right w:val="none" w:sz="0" w:space="0" w:color="auto"/>
          </w:divBdr>
          <w:divsChild>
            <w:div w:id="546331603">
              <w:marLeft w:val="0"/>
              <w:marRight w:val="0"/>
              <w:marTop w:val="0"/>
              <w:marBottom w:val="0"/>
              <w:divBdr>
                <w:top w:val="none" w:sz="0" w:space="0" w:color="auto"/>
                <w:left w:val="none" w:sz="0" w:space="0" w:color="auto"/>
                <w:bottom w:val="none" w:sz="0" w:space="0" w:color="auto"/>
                <w:right w:val="none" w:sz="0" w:space="0" w:color="auto"/>
              </w:divBdr>
            </w:div>
          </w:divsChild>
        </w:div>
        <w:div w:id="1517963153">
          <w:marLeft w:val="0"/>
          <w:marRight w:val="0"/>
          <w:marTop w:val="0"/>
          <w:marBottom w:val="0"/>
          <w:divBdr>
            <w:top w:val="none" w:sz="0" w:space="0" w:color="auto"/>
            <w:left w:val="none" w:sz="0" w:space="0" w:color="auto"/>
            <w:bottom w:val="none" w:sz="0" w:space="0" w:color="auto"/>
            <w:right w:val="none" w:sz="0" w:space="0" w:color="auto"/>
          </w:divBdr>
          <w:divsChild>
            <w:div w:id="509417242">
              <w:marLeft w:val="0"/>
              <w:marRight w:val="0"/>
              <w:marTop w:val="0"/>
              <w:marBottom w:val="0"/>
              <w:divBdr>
                <w:top w:val="none" w:sz="0" w:space="0" w:color="auto"/>
                <w:left w:val="none" w:sz="0" w:space="0" w:color="auto"/>
                <w:bottom w:val="none" w:sz="0" w:space="0" w:color="auto"/>
                <w:right w:val="none" w:sz="0" w:space="0" w:color="auto"/>
              </w:divBdr>
            </w:div>
          </w:divsChild>
        </w:div>
        <w:div w:id="372075509">
          <w:marLeft w:val="0"/>
          <w:marRight w:val="0"/>
          <w:marTop w:val="0"/>
          <w:marBottom w:val="0"/>
          <w:divBdr>
            <w:top w:val="none" w:sz="0" w:space="0" w:color="auto"/>
            <w:left w:val="none" w:sz="0" w:space="0" w:color="auto"/>
            <w:bottom w:val="none" w:sz="0" w:space="0" w:color="auto"/>
            <w:right w:val="none" w:sz="0" w:space="0" w:color="auto"/>
          </w:divBdr>
          <w:divsChild>
            <w:div w:id="5260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09112018-n-196/" TargetMode="External"/><Relationship Id="rId13" Type="http://schemas.openxmlformats.org/officeDocument/2006/relationships/hyperlink" Target="https://sudact.ru/law/prikaz-minprosveshcheniia-rossii-ot-03092019-n-467/" TargetMode="External"/><Relationship Id="rId3" Type="http://schemas.openxmlformats.org/officeDocument/2006/relationships/settings" Target="settings.xml"/><Relationship Id="rId7" Type="http://schemas.openxmlformats.org/officeDocument/2006/relationships/hyperlink" Target="https://sudact.ru/law/rasporiazhenie-pravitelstva-rf-ot-04092014-n-1726-r/" TargetMode="External"/><Relationship Id="rId12" Type="http://schemas.openxmlformats.org/officeDocument/2006/relationships/hyperlink" Target="https://sudact.ru/law/rasporiazhenie-minprosveshcheniia-rossii-ot-27122019-n-r-1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dact.ru/law/federalnyi-zakon-ot-29122012-n-273-fz-ob/glava-10/statia-75/" TargetMode="External"/><Relationship Id="rId11" Type="http://schemas.openxmlformats.org/officeDocument/2006/relationships/hyperlink" Target="https://sudact.ru/law/rasporiazhenie-minprosveshcheniia-rossii-ot-25122019-n-r-145/" TargetMode="External"/><Relationship Id="rId5" Type="http://schemas.openxmlformats.org/officeDocument/2006/relationships/hyperlink" Target="https://sudact.ru/law/perechen-poruchenii-po-itogam-vstrechi-s-predstaviteliami_7/" TargetMode="External"/><Relationship Id="rId15" Type="http://schemas.openxmlformats.org/officeDocument/2006/relationships/fontTable" Target="fontTable.xml"/><Relationship Id="rId10" Type="http://schemas.openxmlformats.org/officeDocument/2006/relationships/hyperlink" Target="https://sudact.ru/law/prikaz-minobrnauki-rossii-ot-17052012-n-413/" TargetMode="External"/><Relationship Id="rId4" Type="http://schemas.openxmlformats.org/officeDocument/2006/relationships/webSettings" Target="webSettings.xml"/><Relationship Id="rId9" Type="http://schemas.openxmlformats.org/officeDocument/2006/relationships/hyperlink" Target="https://sudact.ru/law/prikaz-minobrnauki-rf-ot-17122010-n-1897/" TargetMode="External"/><Relationship Id="rId14" Type="http://schemas.openxmlformats.org/officeDocument/2006/relationships/hyperlink" Target="https://sudact.ru/law/metodicheskie-rekomendatsii-dlia-subektov-rossiiskoi-federatsii-po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10</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Наталья Ивановна</dc:creator>
  <cp:keywords/>
  <dc:description>exif_MSED_791c67bcc5e7e8c6ae1a24d240eed3f4fe2584363630f40ce4ca0baa4e6179a6</dc:description>
  <cp:lastModifiedBy>Павлова Наталья Ивановна</cp:lastModifiedBy>
  <cp:revision>23</cp:revision>
  <dcterms:created xsi:type="dcterms:W3CDTF">2021-02-17T13:56:00Z</dcterms:created>
  <dcterms:modified xsi:type="dcterms:W3CDTF">2021-02-26T11:35:00Z</dcterms:modified>
</cp:coreProperties>
</file>